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B4B" w:rsidRPr="00D119E9" w:rsidRDefault="00243C07" w:rsidP="005B69CA">
      <w:pPr>
        <w:jc w:val="center"/>
        <w:rPr>
          <w:b/>
          <w:sz w:val="16"/>
          <w:szCs w:val="16"/>
          <w:u w:val="single"/>
        </w:rPr>
      </w:pPr>
      <w:r w:rsidRPr="00D119E9">
        <w:rPr>
          <w:b/>
          <w:sz w:val="16"/>
          <w:szCs w:val="16"/>
          <w:u w:val="single"/>
        </w:rPr>
        <w:t>CARA Y CUERO CABELLUDO</w:t>
      </w:r>
    </w:p>
    <w:p w:rsidR="00243C07" w:rsidRDefault="00243C07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La cara es la superficie anterior de la cabeza, desde la frente hasta  el mentón y de una oreja a otra.</w:t>
      </w:r>
    </w:p>
    <w:p w:rsidR="00243C07" w:rsidRDefault="00243C07" w:rsidP="005B69CA">
      <w:pPr>
        <w:pStyle w:val="Prrafodelista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sz w:val="16"/>
          <w:szCs w:val="16"/>
        </w:rPr>
        <w:t>La forma básica de la cara está determinada por los huesos subyacentes.</w:t>
      </w:r>
    </w:p>
    <w:p w:rsidR="00243C07" w:rsidRDefault="00243C07" w:rsidP="005B69CA">
      <w:pPr>
        <w:pStyle w:val="Prrafodelista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sz w:val="16"/>
          <w:szCs w:val="16"/>
        </w:rPr>
        <w:t>El tamaño relativamente grande de las almohadillas grasas de la mejilla en el lactante evita el colapso de las mejillas durante la succión y confiere el aspecto de mejillas rechonchas.</w:t>
      </w:r>
    </w:p>
    <w:p w:rsidR="00243C07" w:rsidRDefault="00243C07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CUERO CABELLUDO: Se compone de piel y tejido </w:t>
      </w:r>
      <w:proofErr w:type="spellStart"/>
      <w:r>
        <w:rPr>
          <w:sz w:val="16"/>
          <w:szCs w:val="16"/>
        </w:rPr>
        <w:t>subcutanáneo</w:t>
      </w:r>
      <w:proofErr w:type="spellEnd"/>
      <w:r>
        <w:rPr>
          <w:sz w:val="16"/>
          <w:szCs w:val="16"/>
        </w:rPr>
        <w:t xml:space="preserve"> que cubre el </w:t>
      </w:r>
      <w:proofErr w:type="spellStart"/>
      <w:r>
        <w:rPr>
          <w:sz w:val="16"/>
          <w:szCs w:val="16"/>
        </w:rPr>
        <w:t>neurocráneo</w:t>
      </w:r>
      <w:proofErr w:type="spellEnd"/>
      <w:r>
        <w:rPr>
          <w:sz w:val="16"/>
          <w:szCs w:val="16"/>
        </w:rPr>
        <w:t xml:space="preserve"> desde las líneas </w:t>
      </w:r>
      <w:proofErr w:type="spellStart"/>
      <w:r>
        <w:rPr>
          <w:sz w:val="16"/>
          <w:szCs w:val="16"/>
        </w:rPr>
        <w:t>nucales</w:t>
      </w:r>
      <w:proofErr w:type="spellEnd"/>
      <w:r>
        <w:rPr>
          <w:sz w:val="16"/>
          <w:szCs w:val="16"/>
        </w:rPr>
        <w:t xml:space="preserve"> superiores en el hueso occipital hasta los bordes </w:t>
      </w:r>
      <w:proofErr w:type="spellStart"/>
      <w:r>
        <w:rPr>
          <w:sz w:val="16"/>
          <w:szCs w:val="16"/>
        </w:rPr>
        <w:t>supraorbitarios</w:t>
      </w:r>
      <w:proofErr w:type="spellEnd"/>
      <w:r>
        <w:rPr>
          <w:sz w:val="16"/>
          <w:szCs w:val="16"/>
        </w:rPr>
        <w:t xml:space="preserve"> del hueso frontal. Se extiende desde la </w:t>
      </w:r>
      <w:proofErr w:type="spellStart"/>
      <w:r>
        <w:rPr>
          <w:sz w:val="16"/>
          <w:szCs w:val="16"/>
        </w:rPr>
        <w:t>fascia</w:t>
      </w:r>
      <w:proofErr w:type="spellEnd"/>
      <w:r>
        <w:rPr>
          <w:sz w:val="16"/>
          <w:szCs w:val="16"/>
        </w:rPr>
        <w:t xml:space="preserve"> temporal hasta los arcos cigomáticos. Se compone de 5 capas:</w:t>
      </w:r>
    </w:p>
    <w:p w:rsidR="00243C07" w:rsidRDefault="00243C07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PIEL: Delgada, excepto en la región occipital, contiene numerosas glándulas sudoríparas y </w:t>
      </w:r>
      <w:proofErr w:type="spellStart"/>
      <w:r>
        <w:rPr>
          <w:sz w:val="16"/>
          <w:szCs w:val="16"/>
        </w:rPr>
        <w:t>ssebáceas</w:t>
      </w:r>
      <w:proofErr w:type="spellEnd"/>
      <w:r>
        <w:rPr>
          <w:sz w:val="16"/>
          <w:szCs w:val="16"/>
        </w:rPr>
        <w:t xml:space="preserve">, y folículos pilosos. Posee </w:t>
      </w:r>
      <w:proofErr w:type="spellStart"/>
      <w:r>
        <w:rPr>
          <w:sz w:val="16"/>
          <w:szCs w:val="16"/>
        </w:rPr>
        <w:t>na</w:t>
      </w:r>
      <w:proofErr w:type="spellEnd"/>
      <w:r>
        <w:rPr>
          <w:sz w:val="16"/>
          <w:szCs w:val="16"/>
        </w:rPr>
        <w:t xml:space="preserve"> abundante irrigación arterial y un buen drenaje venoso y linfáticos.</w:t>
      </w:r>
    </w:p>
    <w:p w:rsidR="00243C07" w:rsidRDefault="00243C07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TEJIDO CONECTIVO: Forma la parte gruesa y densa capa subcutánea ricamente vascularización e inervada por los nervios cutáneos.</w:t>
      </w:r>
    </w:p>
    <w:p w:rsidR="00243C07" w:rsidRDefault="00243C07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APONEUROSIS EPICRANEAL: Lámina tendinosa ancha y fuerte que cubre la </w:t>
      </w:r>
      <w:proofErr w:type="spellStart"/>
      <w:r>
        <w:rPr>
          <w:sz w:val="16"/>
          <w:szCs w:val="16"/>
        </w:rPr>
        <w:t>calvaria</w:t>
      </w:r>
      <w:proofErr w:type="spellEnd"/>
      <w:r>
        <w:rPr>
          <w:sz w:val="16"/>
          <w:szCs w:val="16"/>
        </w:rPr>
        <w:t xml:space="preserve"> y sirve de inserción para los vientres musculares que convergen desde la frente y el occipucio (</w:t>
      </w:r>
      <w:r w:rsidRPr="007260F7">
        <w:rPr>
          <w:b/>
          <w:sz w:val="16"/>
          <w:szCs w:val="16"/>
        </w:rPr>
        <w:t xml:space="preserve">musculo </w:t>
      </w:r>
      <w:proofErr w:type="spellStart"/>
      <w:r w:rsidRPr="007260F7">
        <w:rPr>
          <w:b/>
          <w:sz w:val="16"/>
          <w:szCs w:val="16"/>
        </w:rPr>
        <w:t>occipitofrontal</w:t>
      </w:r>
      <w:proofErr w:type="spellEnd"/>
      <w:r>
        <w:rPr>
          <w:sz w:val="16"/>
          <w:szCs w:val="16"/>
        </w:rPr>
        <w:t>) y desde los huesos temporales de cada lado</w:t>
      </w:r>
      <w:r w:rsidR="007260F7">
        <w:rPr>
          <w:sz w:val="16"/>
          <w:szCs w:val="16"/>
        </w:rPr>
        <w:t xml:space="preserve"> (</w:t>
      </w:r>
      <w:proofErr w:type="spellStart"/>
      <w:r w:rsidR="007260F7" w:rsidRPr="007260F7">
        <w:rPr>
          <w:b/>
          <w:sz w:val="16"/>
          <w:szCs w:val="16"/>
        </w:rPr>
        <w:t>musculos</w:t>
      </w:r>
      <w:proofErr w:type="spellEnd"/>
      <w:r w:rsidR="007260F7" w:rsidRPr="007260F7">
        <w:rPr>
          <w:b/>
          <w:sz w:val="16"/>
          <w:szCs w:val="16"/>
        </w:rPr>
        <w:t xml:space="preserve"> </w:t>
      </w:r>
      <w:proofErr w:type="spellStart"/>
      <w:r w:rsidR="007260F7" w:rsidRPr="007260F7">
        <w:rPr>
          <w:b/>
          <w:sz w:val="16"/>
          <w:szCs w:val="16"/>
        </w:rPr>
        <w:t>temporoparietal</w:t>
      </w:r>
      <w:proofErr w:type="spellEnd"/>
      <w:r w:rsidR="007260F7" w:rsidRPr="007260F7">
        <w:rPr>
          <w:b/>
          <w:sz w:val="16"/>
          <w:szCs w:val="16"/>
        </w:rPr>
        <w:t xml:space="preserve"> y auricular superior</w:t>
      </w:r>
      <w:r w:rsidR="007260F7">
        <w:rPr>
          <w:sz w:val="16"/>
          <w:szCs w:val="16"/>
        </w:rPr>
        <w:t xml:space="preserve">). En conjunto estas </w:t>
      </w:r>
      <w:proofErr w:type="spellStart"/>
      <w:r w:rsidR="007260F7">
        <w:rPr>
          <w:sz w:val="16"/>
          <w:szCs w:val="16"/>
        </w:rPr>
        <w:t>estrucutras</w:t>
      </w:r>
      <w:proofErr w:type="spellEnd"/>
      <w:r w:rsidR="007260F7">
        <w:rPr>
          <w:sz w:val="16"/>
          <w:szCs w:val="16"/>
        </w:rPr>
        <w:t xml:space="preserve"> constituyen el </w:t>
      </w:r>
      <w:proofErr w:type="spellStart"/>
      <w:r w:rsidR="007260F7" w:rsidRPr="007260F7">
        <w:rPr>
          <w:b/>
          <w:sz w:val="16"/>
          <w:szCs w:val="16"/>
        </w:rPr>
        <w:t>epicráneo</w:t>
      </w:r>
      <w:proofErr w:type="spellEnd"/>
      <w:r w:rsidR="007260F7">
        <w:rPr>
          <w:sz w:val="16"/>
          <w:szCs w:val="16"/>
        </w:rPr>
        <w:t xml:space="preserve"> </w:t>
      </w:r>
      <w:proofErr w:type="spellStart"/>
      <w:r w:rsidR="007260F7">
        <w:rPr>
          <w:sz w:val="16"/>
          <w:szCs w:val="16"/>
        </w:rPr>
        <w:t>musculoaponeurótico</w:t>
      </w:r>
      <w:proofErr w:type="spellEnd"/>
      <w:r w:rsidR="007260F7">
        <w:rPr>
          <w:sz w:val="16"/>
          <w:szCs w:val="16"/>
        </w:rPr>
        <w:t>.</w:t>
      </w:r>
    </w:p>
    <w:p w:rsidR="007260F7" w:rsidRPr="007260F7" w:rsidRDefault="007260F7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TEJIDO AREOLAR LAXO: Es una capa de aspecto esponjoso que incluye espacio potenciales que pueden distenderse por la presencia de líquidos resultantes de traumatismos o infecciones. Esta capa permite el desplazamiento libre del </w:t>
      </w:r>
      <w:r w:rsidRPr="007260F7">
        <w:rPr>
          <w:b/>
          <w:sz w:val="16"/>
          <w:szCs w:val="16"/>
        </w:rPr>
        <w:t>cuero cabelludo propiamente dicho.</w:t>
      </w:r>
    </w:p>
    <w:p w:rsidR="007260F7" w:rsidRDefault="007260F7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PERICRÁNEO: Es una capa densa de tejido conectivo que forma el periostio externo del </w:t>
      </w:r>
      <w:proofErr w:type="spellStart"/>
      <w:r>
        <w:rPr>
          <w:sz w:val="16"/>
          <w:szCs w:val="16"/>
        </w:rPr>
        <w:t>neurocráneo</w:t>
      </w:r>
      <w:proofErr w:type="spellEnd"/>
      <w:r>
        <w:rPr>
          <w:sz w:val="16"/>
          <w:szCs w:val="16"/>
        </w:rPr>
        <w:t>, firmemente unido pero puede desprenderse del cráneo con bastante facilidad en el sujeto vivo, excepto donde el pericráneo se continúa con el tejido fibroso de las suturas craneales.</w:t>
      </w:r>
    </w:p>
    <w:p w:rsidR="007260F7" w:rsidRDefault="007260F7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MÚSUCULOS DE LA CARA Y EL CUERO CABELLUDO:</w:t>
      </w:r>
    </w:p>
    <w:p w:rsidR="00303C06" w:rsidRDefault="00A709F5" w:rsidP="005B69CA">
      <w:pPr>
        <w:pStyle w:val="Prrafodelista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sz w:val="16"/>
          <w:szCs w:val="16"/>
        </w:rPr>
        <w:t>Los músculos facial</w:t>
      </w:r>
      <w:r w:rsidR="00303C06">
        <w:rPr>
          <w:sz w:val="16"/>
          <w:szCs w:val="16"/>
        </w:rPr>
        <w:t xml:space="preserve"> </w:t>
      </w:r>
      <w:r w:rsidRPr="00A709F5">
        <w:rPr>
          <w:sz w:val="16"/>
          <w:szCs w:val="16"/>
        </w:rPr>
        <w:t>es de la expresión se hallan el tejido subcutáneo de la parte anterior y posterior del cuero cabelludo, la cara</w:t>
      </w:r>
      <w:r w:rsidR="00303C06">
        <w:rPr>
          <w:sz w:val="16"/>
          <w:szCs w:val="16"/>
        </w:rPr>
        <w:t xml:space="preserve"> y el cuello.</w:t>
      </w:r>
    </w:p>
    <w:p w:rsidR="007260F7" w:rsidRDefault="00A709F5" w:rsidP="005B69CA">
      <w:pPr>
        <w:pStyle w:val="Prrafodelista"/>
        <w:numPr>
          <w:ilvl w:val="0"/>
          <w:numId w:val="3"/>
        </w:numPr>
        <w:jc w:val="both"/>
        <w:rPr>
          <w:sz w:val="16"/>
          <w:szCs w:val="16"/>
        </w:rPr>
      </w:pPr>
      <w:r w:rsidRPr="00A709F5">
        <w:rPr>
          <w:sz w:val="16"/>
          <w:szCs w:val="16"/>
        </w:rPr>
        <w:t xml:space="preserve"> </w:t>
      </w:r>
      <w:r w:rsidR="00303C06">
        <w:rPr>
          <w:sz w:val="16"/>
          <w:szCs w:val="16"/>
        </w:rPr>
        <w:t xml:space="preserve">La lámina muscular se diferencia en músculos que rodean los orificios faciales (boca, ojos y nariz) y actúan como mecanismos </w:t>
      </w:r>
      <w:proofErr w:type="spellStart"/>
      <w:r w:rsidR="00303C06">
        <w:rPr>
          <w:sz w:val="16"/>
          <w:szCs w:val="16"/>
        </w:rPr>
        <w:t>esfinterianos</w:t>
      </w:r>
      <w:proofErr w:type="spellEnd"/>
      <w:r w:rsidR="00303C06">
        <w:rPr>
          <w:sz w:val="16"/>
          <w:szCs w:val="16"/>
        </w:rPr>
        <w:t xml:space="preserve"> y dilatadores, que asimismo contribuyen a la expresión facial.</w:t>
      </w:r>
    </w:p>
    <w:p w:rsidR="00303C06" w:rsidRDefault="00303C06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MÚSCULOS DEL CUERO CABELLUDO, LA FRENTE Y LAS CEJAS:</w:t>
      </w:r>
    </w:p>
    <w:p w:rsidR="00303C06" w:rsidRDefault="00303C06" w:rsidP="005B69CA">
      <w:pPr>
        <w:pStyle w:val="Prrafodelista"/>
        <w:numPr>
          <w:ilvl w:val="0"/>
          <w:numId w:val="4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proofErr w:type="spellStart"/>
      <w:r>
        <w:rPr>
          <w:sz w:val="16"/>
          <w:szCs w:val="16"/>
        </w:rPr>
        <w:t>occipitofrontal</w:t>
      </w:r>
      <w:proofErr w:type="spellEnd"/>
      <w:r>
        <w:rPr>
          <w:sz w:val="16"/>
          <w:szCs w:val="16"/>
        </w:rPr>
        <w:t xml:space="preserve"> es un músculo </w:t>
      </w:r>
      <w:proofErr w:type="spellStart"/>
      <w:r>
        <w:rPr>
          <w:sz w:val="16"/>
          <w:szCs w:val="16"/>
        </w:rPr>
        <w:t>digástrico</w:t>
      </w:r>
      <w:proofErr w:type="spellEnd"/>
      <w:r>
        <w:rPr>
          <w:sz w:val="16"/>
          <w:szCs w:val="16"/>
        </w:rPr>
        <w:t xml:space="preserve"> plano con vientre occipital y un vientre frontal que comparten un tendón común, la aponeurosis </w:t>
      </w:r>
      <w:proofErr w:type="spellStart"/>
      <w:r>
        <w:rPr>
          <w:sz w:val="16"/>
          <w:szCs w:val="16"/>
        </w:rPr>
        <w:t>eprcraneal</w:t>
      </w:r>
      <w:proofErr w:type="spellEnd"/>
      <w:r>
        <w:rPr>
          <w:sz w:val="16"/>
          <w:szCs w:val="16"/>
        </w:rPr>
        <w:t>.</w:t>
      </w:r>
    </w:p>
    <w:p w:rsidR="00303C06" w:rsidRDefault="00303C06" w:rsidP="005B69CA">
      <w:pPr>
        <w:pStyle w:val="Prrafodelista"/>
        <w:numPr>
          <w:ilvl w:val="0"/>
          <w:numId w:val="4"/>
        </w:numPr>
        <w:jc w:val="both"/>
        <w:rPr>
          <w:sz w:val="16"/>
          <w:szCs w:val="16"/>
        </w:rPr>
      </w:pPr>
      <w:r>
        <w:rPr>
          <w:sz w:val="16"/>
          <w:szCs w:val="16"/>
        </w:rPr>
        <w:t>Cómo la aponeurosis es una capa del cuero cabelludo la contracción independiente del vientre occipital retrae el cuero  cabelludo, y la contracción del vientre frontal lo desplaza hacia delante.</w:t>
      </w:r>
    </w:p>
    <w:p w:rsidR="00303C06" w:rsidRDefault="00303C06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MÚSCULOS DE LA BOCA, LOS LABIOS Y LAS MEJILLAS:</w:t>
      </w:r>
      <w:r w:rsidR="001D411B">
        <w:rPr>
          <w:sz w:val="16"/>
          <w:szCs w:val="16"/>
        </w:rPr>
        <w:t xml:space="preserve"> Se controlan por un grupo tridimensional de series musculares:</w:t>
      </w:r>
    </w:p>
    <w:p w:rsidR="001D411B" w:rsidRDefault="001D411B" w:rsidP="005B69CA">
      <w:pPr>
        <w:pStyle w:val="Prrafodelista"/>
        <w:numPr>
          <w:ilvl w:val="0"/>
          <w:numId w:val="6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Elevadores, </w:t>
      </w:r>
      <w:proofErr w:type="spellStart"/>
      <w:r>
        <w:rPr>
          <w:sz w:val="16"/>
          <w:szCs w:val="16"/>
        </w:rPr>
        <w:t>retractores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eversores</w:t>
      </w:r>
      <w:proofErr w:type="spellEnd"/>
      <w:r>
        <w:rPr>
          <w:sz w:val="16"/>
          <w:szCs w:val="16"/>
        </w:rPr>
        <w:t xml:space="preserve"> del labio superior.</w:t>
      </w:r>
    </w:p>
    <w:p w:rsidR="001D411B" w:rsidRDefault="001D411B" w:rsidP="005B69CA">
      <w:pPr>
        <w:pStyle w:val="Prrafodelista"/>
        <w:numPr>
          <w:ilvl w:val="0"/>
          <w:numId w:val="6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Depresores, </w:t>
      </w:r>
      <w:proofErr w:type="spellStart"/>
      <w:r>
        <w:rPr>
          <w:sz w:val="16"/>
          <w:szCs w:val="16"/>
        </w:rPr>
        <w:t>retractores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eversores</w:t>
      </w:r>
      <w:proofErr w:type="spellEnd"/>
      <w:r>
        <w:rPr>
          <w:sz w:val="16"/>
          <w:szCs w:val="16"/>
        </w:rPr>
        <w:t xml:space="preserve"> del labio inferior.</w:t>
      </w:r>
    </w:p>
    <w:p w:rsidR="001D411B" w:rsidRDefault="001D411B" w:rsidP="005B69CA">
      <w:pPr>
        <w:pStyle w:val="Prrafodelista"/>
        <w:numPr>
          <w:ilvl w:val="0"/>
          <w:numId w:val="6"/>
        </w:numPr>
        <w:jc w:val="both"/>
        <w:rPr>
          <w:sz w:val="16"/>
          <w:szCs w:val="16"/>
        </w:rPr>
      </w:pPr>
      <w:r>
        <w:rPr>
          <w:sz w:val="16"/>
          <w:szCs w:val="16"/>
        </w:rPr>
        <w:t>Orbicular de la boca, el esfínter situado alrededor de la boca.</w:t>
      </w:r>
    </w:p>
    <w:p w:rsidR="001D411B" w:rsidRDefault="001D411B" w:rsidP="005B69CA">
      <w:pPr>
        <w:pStyle w:val="Prrafodelista"/>
        <w:numPr>
          <w:ilvl w:val="0"/>
          <w:numId w:val="6"/>
        </w:numPr>
        <w:jc w:val="both"/>
        <w:rPr>
          <w:sz w:val="16"/>
          <w:szCs w:val="16"/>
        </w:rPr>
      </w:pPr>
      <w:r>
        <w:rPr>
          <w:sz w:val="16"/>
          <w:szCs w:val="16"/>
        </w:rPr>
        <w:t>Buccinador en la mejilla.</w:t>
      </w:r>
    </w:p>
    <w:p w:rsidR="001D411B" w:rsidRDefault="001D411B" w:rsidP="005B69CA">
      <w:pPr>
        <w:pStyle w:val="Prrafodelista"/>
        <w:jc w:val="both"/>
        <w:rPr>
          <w:sz w:val="16"/>
          <w:szCs w:val="16"/>
        </w:rPr>
      </w:pPr>
    </w:p>
    <w:p w:rsidR="001D411B" w:rsidRDefault="001D411B" w:rsidP="005B69CA">
      <w:pPr>
        <w:pStyle w:val="Prrafodelista"/>
        <w:jc w:val="both"/>
        <w:rPr>
          <w:sz w:val="16"/>
          <w:szCs w:val="16"/>
        </w:rPr>
      </w:pPr>
    </w:p>
    <w:p w:rsidR="001D411B" w:rsidRDefault="001D411B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 w:rsidRPr="00423D91">
        <w:rPr>
          <w:b/>
          <w:sz w:val="16"/>
          <w:szCs w:val="16"/>
        </w:rPr>
        <w:t>orbicular de la boca</w:t>
      </w:r>
      <w:r>
        <w:rPr>
          <w:sz w:val="16"/>
          <w:szCs w:val="16"/>
        </w:rPr>
        <w:t xml:space="preserve">, el primero de la serie de esfínteres asociados con el sistema alimentario, rodea la boca dentro de los labios y controla la entrada y salida a través de la </w:t>
      </w:r>
      <w:r w:rsidRPr="00423D91">
        <w:rPr>
          <w:b/>
          <w:sz w:val="16"/>
          <w:szCs w:val="16"/>
        </w:rPr>
        <w:t>hendidura bucal.</w:t>
      </w:r>
    </w:p>
    <w:p w:rsidR="001D411B" w:rsidRDefault="001D411B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 w:rsidRPr="00423D91">
        <w:rPr>
          <w:b/>
          <w:sz w:val="16"/>
          <w:szCs w:val="16"/>
        </w:rPr>
        <w:t>buccinador</w:t>
      </w:r>
      <w:r>
        <w:rPr>
          <w:sz w:val="16"/>
          <w:szCs w:val="16"/>
        </w:rPr>
        <w:t xml:space="preserve">  es un delgado músculo plano y rectangular que se inserta lateralmente en las apófisis alveolares del maxilar y la mandíbula, en oposición a los dientes molares, y en el </w:t>
      </w:r>
      <w:r w:rsidRPr="00423D91">
        <w:rPr>
          <w:b/>
          <w:sz w:val="16"/>
          <w:szCs w:val="16"/>
        </w:rPr>
        <w:t xml:space="preserve">rafe </w:t>
      </w:r>
      <w:proofErr w:type="spellStart"/>
      <w:r w:rsidRPr="00423D91">
        <w:rPr>
          <w:b/>
          <w:sz w:val="16"/>
          <w:szCs w:val="16"/>
        </w:rPr>
        <w:t>pterigomandíbular</w:t>
      </w:r>
      <w:proofErr w:type="spellEnd"/>
      <w:r w:rsidRPr="00423D91">
        <w:rPr>
          <w:b/>
          <w:sz w:val="16"/>
          <w:szCs w:val="16"/>
        </w:rPr>
        <w:t>,</w:t>
      </w:r>
      <w:r>
        <w:rPr>
          <w:sz w:val="16"/>
          <w:szCs w:val="16"/>
        </w:rPr>
        <w:t xml:space="preserve"> un engrosamiento  </w:t>
      </w:r>
      <w:proofErr w:type="spellStart"/>
      <w:r>
        <w:rPr>
          <w:sz w:val="16"/>
          <w:szCs w:val="16"/>
        </w:rPr>
        <w:t>tendinososo</w:t>
      </w:r>
      <w:proofErr w:type="spellEnd"/>
      <w:r>
        <w:rPr>
          <w:sz w:val="16"/>
          <w:szCs w:val="16"/>
        </w:rPr>
        <w:t xml:space="preserve"> de la </w:t>
      </w:r>
      <w:proofErr w:type="spellStart"/>
      <w:r>
        <w:rPr>
          <w:sz w:val="16"/>
          <w:szCs w:val="16"/>
        </w:rPr>
        <w:t>fascia</w:t>
      </w:r>
      <w:proofErr w:type="spellEnd"/>
      <w:r>
        <w:rPr>
          <w:sz w:val="16"/>
          <w:szCs w:val="16"/>
        </w:rPr>
        <w:t xml:space="preserve"> bucofaríngea que separa y da origen posteriormente al músculo constrictor de la faringe.</w:t>
      </w:r>
    </w:p>
    <w:p w:rsidR="001D411B" w:rsidRDefault="001D411B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orbicular de la boca y el buccinador actúan conjuntamente con la lengua para mantener el alimento entre las caras </w:t>
      </w:r>
      <w:proofErr w:type="spellStart"/>
      <w:r>
        <w:rPr>
          <w:sz w:val="16"/>
          <w:szCs w:val="16"/>
        </w:rPr>
        <w:t>oclusalees</w:t>
      </w:r>
      <w:proofErr w:type="spellEnd"/>
      <w:r>
        <w:rPr>
          <w:sz w:val="16"/>
          <w:szCs w:val="16"/>
        </w:rPr>
        <w:t xml:space="preserve"> de los dientes durante </w:t>
      </w:r>
      <w:proofErr w:type="gramStart"/>
      <w:r>
        <w:rPr>
          <w:sz w:val="16"/>
          <w:szCs w:val="16"/>
        </w:rPr>
        <w:t>las masticación</w:t>
      </w:r>
      <w:proofErr w:type="gramEnd"/>
      <w:r>
        <w:rPr>
          <w:sz w:val="16"/>
          <w:szCs w:val="16"/>
        </w:rPr>
        <w:t xml:space="preserve"> y para evitar que se acumule en el vestíbulo bucal.</w:t>
      </w:r>
    </w:p>
    <w:p w:rsidR="001D411B" w:rsidRDefault="001D411B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El nombre buccinador se debe a que se comprime las mejillas al soplar.</w:t>
      </w:r>
    </w:p>
    <w:p w:rsidR="001D411B" w:rsidRDefault="001D411B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Lateralmente a los ángulos de la boca, o </w:t>
      </w:r>
      <w:r w:rsidRPr="00423D91">
        <w:rPr>
          <w:b/>
          <w:sz w:val="16"/>
          <w:szCs w:val="16"/>
        </w:rPr>
        <w:t>comisuras de los labios</w:t>
      </w:r>
      <w:r>
        <w:rPr>
          <w:sz w:val="16"/>
          <w:szCs w:val="16"/>
        </w:rPr>
        <w:t xml:space="preserve">, las fibras de hasta nueve músculos faciales se entrelazan o unen en una formación muy diversa y </w:t>
      </w:r>
      <w:proofErr w:type="spellStart"/>
      <w:r>
        <w:rPr>
          <w:sz w:val="16"/>
          <w:szCs w:val="16"/>
        </w:rPr>
        <w:t>multiplanar</w:t>
      </w:r>
      <w:proofErr w:type="spellEnd"/>
      <w:r>
        <w:rPr>
          <w:sz w:val="16"/>
          <w:szCs w:val="16"/>
        </w:rPr>
        <w:t xml:space="preserve"> que se denomina </w:t>
      </w:r>
      <w:r w:rsidRPr="00423D91">
        <w:rPr>
          <w:b/>
          <w:sz w:val="16"/>
          <w:szCs w:val="16"/>
        </w:rPr>
        <w:t>modiolo</w:t>
      </w:r>
      <w:r>
        <w:rPr>
          <w:sz w:val="16"/>
          <w:szCs w:val="16"/>
        </w:rPr>
        <w:t>, causante en gran parte de la existencia de hoyuelos en muchos individuos.</w:t>
      </w:r>
    </w:p>
    <w:p w:rsidR="001D411B" w:rsidRDefault="001D411B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proofErr w:type="spellStart"/>
      <w:r w:rsidRPr="00423D91">
        <w:rPr>
          <w:b/>
          <w:sz w:val="16"/>
          <w:szCs w:val="16"/>
        </w:rPr>
        <w:t>platisma</w:t>
      </w:r>
      <w:proofErr w:type="spellEnd"/>
      <w:r>
        <w:rPr>
          <w:sz w:val="16"/>
          <w:szCs w:val="16"/>
        </w:rPr>
        <w:t xml:space="preserve"> es una lámina muscular ancha y delgada en el tejido subcutáneo del cuello.</w:t>
      </w:r>
    </w:p>
    <w:p w:rsidR="00330814" w:rsidRDefault="00330814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MÚSCULOS DE LA ENTRADA DE LA ÓRBITA: La función de los párpados es proteger el globo ocular de los traumatismos y la luz excesiva. Los párpados también mantienen húmeda la córnea, al extender las lágrimas.</w:t>
      </w:r>
    </w:p>
    <w:p w:rsidR="00330814" w:rsidRDefault="00330814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>orbicular del ojo</w:t>
      </w:r>
      <w:r>
        <w:rPr>
          <w:sz w:val="16"/>
          <w:szCs w:val="16"/>
        </w:rPr>
        <w:t xml:space="preserve"> cierra los párpados y arruga verticalmente la frente.</w:t>
      </w:r>
    </w:p>
    <w:p w:rsidR="00330814" w:rsidRDefault="00330814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contracción de estas fibras estrecha la </w:t>
      </w:r>
      <w:r>
        <w:rPr>
          <w:b/>
          <w:sz w:val="16"/>
          <w:szCs w:val="16"/>
        </w:rPr>
        <w:t>hendidura palpebral</w:t>
      </w:r>
      <w:r>
        <w:rPr>
          <w:sz w:val="16"/>
          <w:szCs w:val="16"/>
        </w:rPr>
        <w:t xml:space="preserve"> y ayuda al flujo de lágrimas: para ellos, los párpados se unen primero lateralmente y luego se va cerrando la hendidura palpebral en dirección medial.</w:t>
      </w:r>
    </w:p>
    <w:p w:rsidR="00330814" w:rsidRDefault="00330814" w:rsidP="005B69CA">
      <w:pPr>
        <w:pStyle w:val="Prrafodelista"/>
        <w:jc w:val="both"/>
        <w:rPr>
          <w:sz w:val="16"/>
          <w:szCs w:val="16"/>
        </w:rPr>
      </w:pPr>
      <w:r>
        <w:rPr>
          <w:sz w:val="16"/>
          <w:szCs w:val="16"/>
        </w:rPr>
        <w:t>El músculo orbicular del ojo se compone de tres porciones</w:t>
      </w:r>
    </w:p>
    <w:p w:rsidR="00330814" w:rsidRDefault="00330814" w:rsidP="005B69CA">
      <w:pPr>
        <w:pStyle w:val="Prrafodelista"/>
        <w:jc w:val="both"/>
        <w:rPr>
          <w:sz w:val="16"/>
          <w:szCs w:val="16"/>
        </w:rPr>
      </w:pPr>
    </w:p>
    <w:p w:rsidR="00330814" w:rsidRDefault="00330814" w:rsidP="005B69CA">
      <w:pPr>
        <w:pStyle w:val="Prrafodelista"/>
        <w:numPr>
          <w:ilvl w:val="0"/>
          <w:numId w:val="8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PORCIÓN PALPEBRAL: Se origina en el </w:t>
      </w:r>
      <w:r>
        <w:rPr>
          <w:b/>
          <w:sz w:val="16"/>
          <w:szCs w:val="16"/>
        </w:rPr>
        <w:t xml:space="preserve">ligamento palpebral medial </w:t>
      </w:r>
      <w:r>
        <w:rPr>
          <w:sz w:val="16"/>
          <w:szCs w:val="16"/>
        </w:rPr>
        <w:t>y está localizada principalmente dentro de los párpados: cierra suavemente los párpados para evitar que se desequen las córneas.</w:t>
      </w:r>
    </w:p>
    <w:p w:rsidR="00330814" w:rsidRDefault="00330814" w:rsidP="005B69CA">
      <w:pPr>
        <w:pStyle w:val="Prrafodelista"/>
        <w:numPr>
          <w:ilvl w:val="0"/>
          <w:numId w:val="8"/>
        </w:numPr>
        <w:jc w:val="both"/>
        <w:rPr>
          <w:sz w:val="16"/>
          <w:szCs w:val="16"/>
        </w:rPr>
      </w:pPr>
      <w:r>
        <w:rPr>
          <w:sz w:val="16"/>
          <w:szCs w:val="16"/>
        </w:rPr>
        <w:t>PORCIÓN LAGRIMAL: Discurre posteriormente al saco lagrimal cierra los párpados medialmente y ayuda al drenaje de las lágrimas.</w:t>
      </w:r>
    </w:p>
    <w:p w:rsidR="00330814" w:rsidRDefault="00330814" w:rsidP="005B69CA">
      <w:pPr>
        <w:pStyle w:val="Prrafodelista"/>
        <w:numPr>
          <w:ilvl w:val="0"/>
          <w:numId w:val="8"/>
        </w:num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PORCIÓN ORBITARIA: Está superpuesta al borde de la cavidad orbitaria y se inserta medialmente en el frontal y el maxilar.</w:t>
      </w:r>
    </w:p>
    <w:p w:rsidR="00891ADE" w:rsidRDefault="00891ADE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NERVIOS CUTÁNEOS DE LA CARA Y EL CUERO CABELLUDO: El </w:t>
      </w:r>
      <w:r>
        <w:rPr>
          <w:b/>
          <w:sz w:val="16"/>
          <w:szCs w:val="16"/>
        </w:rPr>
        <w:t>nervio trigémino</w:t>
      </w:r>
      <w:r>
        <w:rPr>
          <w:sz w:val="16"/>
          <w:szCs w:val="16"/>
        </w:rPr>
        <w:t xml:space="preserve"> se origina en la parte lateral del puente </w:t>
      </w:r>
      <w:proofErr w:type="spellStart"/>
      <w:r>
        <w:rPr>
          <w:sz w:val="16"/>
          <w:szCs w:val="16"/>
        </w:rPr>
        <w:t>mesencefálico</w:t>
      </w:r>
      <w:proofErr w:type="spellEnd"/>
      <w:r>
        <w:rPr>
          <w:sz w:val="16"/>
          <w:szCs w:val="16"/>
        </w:rPr>
        <w:t xml:space="preserve"> mediante dos raíces, motora y sensitiva, comparables a las raíces motora y sensitiva de los nervios espinales.</w:t>
      </w:r>
    </w:p>
    <w:p w:rsidR="00891ADE" w:rsidRDefault="00891ADE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raíz sensitiva del NCV se compone de las prolongaciones centrales de neuronas </w:t>
      </w:r>
      <w:proofErr w:type="spellStart"/>
      <w:r>
        <w:rPr>
          <w:sz w:val="16"/>
          <w:szCs w:val="16"/>
        </w:rPr>
        <w:t>pseudomonopolares</w:t>
      </w:r>
      <w:proofErr w:type="spellEnd"/>
      <w:r>
        <w:rPr>
          <w:sz w:val="16"/>
          <w:szCs w:val="16"/>
        </w:rPr>
        <w:t xml:space="preserve"> localizadas en un ganglio sensitivo (el </w:t>
      </w:r>
      <w:r>
        <w:rPr>
          <w:b/>
          <w:sz w:val="16"/>
          <w:szCs w:val="16"/>
        </w:rPr>
        <w:t xml:space="preserve">ganglio </w:t>
      </w:r>
      <w:proofErr w:type="spellStart"/>
      <w:r>
        <w:rPr>
          <w:b/>
          <w:sz w:val="16"/>
          <w:szCs w:val="16"/>
        </w:rPr>
        <w:t>trigémico</w:t>
      </w:r>
      <w:proofErr w:type="spellEnd"/>
      <w:r>
        <w:rPr>
          <w:b/>
          <w:sz w:val="16"/>
          <w:szCs w:val="16"/>
        </w:rPr>
        <w:t>)</w:t>
      </w:r>
      <w:r>
        <w:rPr>
          <w:sz w:val="16"/>
          <w:szCs w:val="16"/>
        </w:rPr>
        <w:t xml:space="preserve">  situado en el extremo distal de la raíz.</w:t>
      </w:r>
    </w:p>
    <w:p w:rsidR="00891ADE" w:rsidRDefault="00891ADE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Las prolongaciones periféricas de las neuronas del ganglio </w:t>
      </w:r>
      <w:proofErr w:type="spellStart"/>
      <w:r>
        <w:rPr>
          <w:sz w:val="16"/>
          <w:szCs w:val="16"/>
        </w:rPr>
        <w:t>trigémico</w:t>
      </w:r>
      <w:proofErr w:type="spellEnd"/>
      <w:r>
        <w:rPr>
          <w:sz w:val="16"/>
          <w:szCs w:val="16"/>
        </w:rPr>
        <w:t xml:space="preserve"> constituyen tres divisiones del nervio:</w:t>
      </w:r>
      <w:r>
        <w:rPr>
          <w:i/>
          <w:sz w:val="16"/>
          <w:szCs w:val="16"/>
        </w:rPr>
        <w:t xml:space="preserve"> el nervio oftálmico, el nervio maxilar y el nervio mandibular.</w:t>
      </w:r>
      <w:r>
        <w:rPr>
          <w:sz w:val="16"/>
          <w:szCs w:val="16"/>
        </w:rPr>
        <w:t xml:space="preserve"> El nervio oftálmico y maxilar son completamente sensitivas.</w:t>
      </w:r>
    </w:p>
    <w:p w:rsidR="00891ADE" w:rsidRDefault="00891ADE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>Los ramos cutáneos de los nervios cervicales procedentes del plexo cervical se extienden sobre la cara posterior del cuello y el cuero cabelludo.</w:t>
      </w:r>
    </w:p>
    <w:p w:rsidR="00891ADE" w:rsidRDefault="00891ADE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>nervio auricular mayor,</w:t>
      </w:r>
      <w:r>
        <w:rPr>
          <w:sz w:val="16"/>
          <w:szCs w:val="16"/>
        </w:rPr>
        <w:t xml:space="preserve"> en particular inerva la cara inferior de la oreja y gran parte de la región </w:t>
      </w:r>
      <w:proofErr w:type="spellStart"/>
      <w:r>
        <w:rPr>
          <w:sz w:val="16"/>
          <w:szCs w:val="16"/>
        </w:rPr>
        <w:t>parotídea</w:t>
      </w:r>
      <w:proofErr w:type="spellEnd"/>
      <w:r>
        <w:rPr>
          <w:sz w:val="16"/>
          <w:szCs w:val="16"/>
        </w:rPr>
        <w:t xml:space="preserve"> de la cara.</w:t>
      </w:r>
    </w:p>
    <w:p w:rsidR="00891ADE" w:rsidRDefault="00891ADE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NERVIO OFTÁLMICO: División superior del nervio trigémino, es la más pequeña de las tres divisiones del NCV. </w:t>
      </w:r>
    </w:p>
    <w:p w:rsidR="00891ADE" w:rsidRDefault="00891ADE" w:rsidP="005B69CA">
      <w:pPr>
        <w:pStyle w:val="Prrafodelista"/>
        <w:numPr>
          <w:ilvl w:val="0"/>
          <w:numId w:val="10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Se origina en el ganglio del trigémino como un nervio totalmente sensitivo, e inerva el área de piel derivada de la prominencia </w:t>
      </w:r>
      <w:proofErr w:type="spellStart"/>
      <w:r>
        <w:rPr>
          <w:sz w:val="16"/>
          <w:szCs w:val="16"/>
        </w:rPr>
        <w:t>prondonasal</w:t>
      </w:r>
      <w:proofErr w:type="spellEnd"/>
      <w:r>
        <w:rPr>
          <w:sz w:val="16"/>
          <w:szCs w:val="16"/>
        </w:rPr>
        <w:t xml:space="preserve"> embrionaria.</w:t>
      </w:r>
    </w:p>
    <w:p w:rsidR="00891ADE" w:rsidRDefault="00891ADE" w:rsidP="005B69CA">
      <w:pPr>
        <w:pStyle w:val="Prrafodelista"/>
        <w:numPr>
          <w:ilvl w:val="0"/>
          <w:numId w:val="10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Al penetrar en la órbita a través de la fisura orbitaria superior, el NCV se trifurca en los nervios frontal, </w:t>
      </w:r>
      <w:proofErr w:type="spellStart"/>
      <w:r>
        <w:rPr>
          <w:sz w:val="16"/>
          <w:szCs w:val="16"/>
        </w:rPr>
        <w:t>nasociliar</w:t>
      </w:r>
      <w:proofErr w:type="spellEnd"/>
      <w:r>
        <w:rPr>
          <w:sz w:val="16"/>
          <w:szCs w:val="16"/>
        </w:rPr>
        <w:t xml:space="preserve"> y lagrimal.</w:t>
      </w:r>
    </w:p>
    <w:p w:rsidR="00891ADE" w:rsidRDefault="00891ADE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 xml:space="preserve">nervio frontal, </w:t>
      </w:r>
      <w:r>
        <w:rPr>
          <w:sz w:val="16"/>
          <w:szCs w:val="16"/>
        </w:rPr>
        <w:t xml:space="preserve">el ramo más voluminosos procedente de la trifurcación del NCV discurre a lo largo del techo de la órbita hacia la entrada de la órbita y se bifurca aproximadamente a mitad de su camino en los </w:t>
      </w:r>
      <w:r>
        <w:rPr>
          <w:b/>
          <w:sz w:val="16"/>
          <w:szCs w:val="16"/>
        </w:rPr>
        <w:t xml:space="preserve">nervios </w:t>
      </w:r>
      <w:proofErr w:type="spellStart"/>
      <w:r>
        <w:rPr>
          <w:b/>
          <w:sz w:val="16"/>
          <w:szCs w:val="16"/>
        </w:rPr>
        <w:t>supraorbitario</w:t>
      </w:r>
      <w:proofErr w:type="spellEnd"/>
      <w:r>
        <w:rPr>
          <w:b/>
          <w:sz w:val="16"/>
          <w:szCs w:val="16"/>
        </w:rPr>
        <w:t xml:space="preserve"> y </w:t>
      </w:r>
      <w:proofErr w:type="spellStart"/>
      <w:r>
        <w:rPr>
          <w:b/>
          <w:sz w:val="16"/>
          <w:szCs w:val="16"/>
        </w:rPr>
        <w:t>supratroclear</w:t>
      </w:r>
      <w:proofErr w:type="spellEnd"/>
      <w:r>
        <w:rPr>
          <w:b/>
          <w:sz w:val="16"/>
          <w:szCs w:val="16"/>
        </w:rPr>
        <w:t xml:space="preserve"> que se </w:t>
      </w:r>
      <w:proofErr w:type="spellStart"/>
      <w:r>
        <w:rPr>
          <w:b/>
          <w:sz w:val="16"/>
          <w:szCs w:val="16"/>
        </w:rPr>
        <w:t>disribuye</w:t>
      </w:r>
      <w:proofErr w:type="spellEnd"/>
      <w:r>
        <w:rPr>
          <w:b/>
          <w:sz w:val="16"/>
          <w:szCs w:val="16"/>
        </w:rPr>
        <w:t xml:space="preserve"> por la frente y cuero cabelludo.</w:t>
      </w:r>
    </w:p>
    <w:p w:rsidR="00891ADE" w:rsidRDefault="00891ADE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 xml:space="preserve">nervio </w:t>
      </w:r>
      <w:proofErr w:type="spellStart"/>
      <w:r>
        <w:rPr>
          <w:b/>
          <w:sz w:val="16"/>
          <w:szCs w:val="16"/>
        </w:rPr>
        <w:t>nasociliar</w:t>
      </w:r>
      <w:proofErr w:type="spellEnd"/>
      <w:r>
        <w:rPr>
          <w:b/>
          <w:sz w:val="16"/>
          <w:szCs w:val="16"/>
        </w:rPr>
        <w:t>,</w:t>
      </w:r>
      <w:r w:rsidR="00723912">
        <w:rPr>
          <w:sz w:val="16"/>
          <w:szCs w:val="16"/>
        </w:rPr>
        <w:t xml:space="preserve"> el ramo de tamaño intermedio de la trifurcación del NCV, suministra ramos al globo ocular y se divide dentro de la órbita en los nervios etmoidal posterior, etmoidal anterior e </w:t>
      </w:r>
      <w:proofErr w:type="spellStart"/>
      <w:r w:rsidR="00723912">
        <w:rPr>
          <w:sz w:val="16"/>
          <w:szCs w:val="16"/>
        </w:rPr>
        <w:t>infratrocelar</w:t>
      </w:r>
      <w:proofErr w:type="spellEnd"/>
      <w:r w:rsidR="00723912">
        <w:rPr>
          <w:sz w:val="16"/>
          <w:szCs w:val="16"/>
        </w:rPr>
        <w:t>.</w:t>
      </w:r>
    </w:p>
    <w:p w:rsidR="00723912" w:rsidRDefault="00723912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Su ramo terminal, </w:t>
      </w:r>
      <w:r>
        <w:rPr>
          <w:b/>
          <w:sz w:val="16"/>
          <w:szCs w:val="16"/>
        </w:rPr>
        <w:t xml:space="preserve">el nervio nasal externo, </w:t>
      </w:r>
      <w:r>
        <w:rPr>
          <w:sz w:val="16"/>
          <w:szCs w:val="16"/>
        </w:rPr>
        <w:t xml:space="preserve">es un nervio </w:t>
      </w:r>
      <w:proofErr w:type="spellStart"/>
      <w:r>
        <w:rPr>
          <w:sz w:val="16"/>
          <w:szCs w:val="16"/>
        </w:rPr>
        <w:t>cútaneo</w:t>
      </w:r>
      <w:proofErr w:type="spellEnd"/>
      <w:r>
        <w:rPr>
          <w:sz w:val="16"/>
          <w:szCs w:val="16"/>
        </w:rPr>
        <w:t xml:space="preserve"> que inerva la parte externa de la nariz.</w:t>
      </w:r>
    </w:p>
    <w:p w:rsidR="00723912" w:rsidRDefault="00723912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 xml:space="preserve">nervio </w:t>
      </w:r>
      <w:proofErr w:type="spellStart"/>
      <w:r>
        <w:rPr>
          <w:b/>
          <w:sz w:val="16"/>
          <w:szCs w:val="16"/>
        </w:rPr>
        <w:t>infratroclear</w:t>
      </w:r>
      <w:proofErr w:type="spellEnd"/>
      <w:r>
        <w:rPr>
          <w:sz w:val="16"/>
          <w:szCs w:val="16"/>
        </w:rPr>
        <w:t xml:space="preserve"> es un ramo terminal del nervio </w:t>
      </w:r>
      <w:proofErr w:type="spellStart"/>
      <w:r>
        <w:rPr>
          <w:sz w:val="16"/>
          <w:szCs w:val="16"/>
        </w:rPr>
        <w:t>nasociliar</w:t>
      </w:r>
      <w:proofErr w:type="spellEnd"/>
      <w:r>
        <w:rPr>
          <w:sz w:val="16"/>
          <w:szCs w:val="16"/>
        </w:rPr>
        <w:t>, del cual constituye su principal ramo cutáneo.</w:t>
      </w:r>
    </w:p>
    <w:p w:rsidR="00723912" w:rsidRDefault="00723912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 xml:space="preserve">nervio lagrimal, </w:t>
      </w:r>
      <w:r>
        <w:rPr>
          <w:sz w:val="16"/>
          <w:szCs w:val="16"/>
        </w:rPr>
        <w:t xml:space="preserve">el ramo más pequeño procedente de la trifurcación del NCV, es principalmente un ramo cutáneo, pero también, por vía de un ramo comunicante, lleva algunas fibras </w:t>
      </w:r>
      <w:proofErr w:type="spellStart"/>
      <w:r>
        <w:rPr>
          <w:sz w:val="16"/>
          <w:szCs w:val="16"/>
        </w:rPr>
        <w:t>secretomotoras</w:t>
      </w:r>
      <w:proofErr w:type="spellEnd"/>
      <w:r>
        <w:rPr>
          <w:sz w:val="16"/>
          <w:szCs w:val="16"/>
        </w:rPr>
        <w:t xml:space="preserve"> procedentes de un ganglio relacionado con el nervio maxilar, para inervar la glándula lagrimal.</w:t>
      </w:r>
    </w:p>
    <w:p w:rsidR="00723912" w:rsidRDefault="00723912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NERVIO MAXILAR: División intermedia del nervio trigémino, se origina también como un nervio completamente sensitivo, discurre anteriormente al ganglio del trigémino y salde cráneo a través del agujero redondo, en la basa del ala mayor del esfenoides.</w:t>
      </w:r>
    </w:p>
    <w:p w:rsidR="00723912" w:rsidRDefault="00723912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>Penetra</w:t>
      </w:r>
      <w:r w:rsidR="007804AE">
        <w:rPr>
          <w:sz w:val="16"/>
          <w:szCs w:val="16"/>
        </w:rPr>
        <w:t xml:space="preserve"> en la fosa </w:t>
      </w:r>
      <w:proofErr w:type="spellStart"/>
      <w:r w:rsidR="007804AE">
        <w:rPr>
          <w:sz w:val="16"/>
          <w:szCs w:val="16"/>
        </w:rPr>
        <w:t>pterogopalatina</w:t>
      </w:r>
      <w:proofErr w:type="spellEnd"/>
      <w:r w:rsidR="007804AE">
        <w:rPr>
          <w:sz w:val="16"/>
          <w:szCs w:val="16"/>
        </w:rPr>
        <w:t xml:space="preserve">, donde emite ramos para el ganglio </w:t>
      </w:r>
      <w:proofErr w:type="spellStart"/>
      <w:r w:rsidR="007804AE">
        <w:rPr>
          <w:sz w:val="16"/>
          <w:szCs w:val="16"/>
        </w:rPr>
        <w:t>pterogopalatino</w:t>
      </w:r>
      <w:proofErr w:type="spellEnd"/>
      <w:r w:rsidR="007804AE">
        <w:rPr>
          <w:sz w:val="16"/>
          <w:szCs w:val="16"/>
        </w:rPr>
        <w:t>, y continúa anteriormente para penetrar en la órbita a través de la fisura orbitaria superior.</w:t>
      </w:r>
    </w:p>
    <w:p w:rsidR="007804AE" w:rsidRDefault="007804AE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>Emite el nervio cigomático y transcurre anteriormente por el surco y el agujero infraorbitarios, donde toma el nombre de nervio infraorbitario.</w:t>
      </w:r>
    </w:p>
    <w:p w:rsidR="007804AE" w:rsidRDefault="007804AE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>nervio cigomático</w:t>
      </w:r>
      <w:r>
        <w:rPr>
          <w:sz w:val="16"/>
          <w:szCs w:val="16"/>
        </w:rPr>
        <w:t xml:space="preserve"> llega a la pared lateral de la órbita y da lugar a dos de los tres ramos cutáneos del NCV los </w:t>
      </w:r>
      <w:r>
        <w:rPr>
          <w:b/>
          <w:sz w:val="16"/>
          <w:szCs w:val="16"/>
        </w:rPr>
        <w:t xml:space="preserve">nervios </w:t>
      </w:r>
      <w:proofErr w:type="spellStart"/>
      <w:r>
        <w:rPr>
          <w:b/>
          <w:sz w:val="16"/>
          <w:szCs w:val="16"/>
        </w:rPr>
        <w:t>cigomaticofacial</w:t>
      </w:r>
      <w:proofErr w:type="spellEnd"/>
      <w:r>
        <w:rPr>
          <w:b/>
          <w:sz w:val="16"/>
          <w:szCs w:val="16"/>
        </w:rPr>
        <w:t xml:space="preserve"> y </w:t>
      </w:r>
      <w:proofErr w:type="spellStart"/>
      <w:r>
        <w:rPr>
          <w:b/>
          <w:sz w:val="16"/>
          <w:szCs w:val="16"/>
        </w:rPr>
        <w:t>cigomaticotemporal</w:t>
      </w:r>
      <w:proofErr w:type="spellEnd"/>
      <w:r>
        <w:rPr>
          <w:b/>
          <w:sz w:val="16"/>
          <w:szCs w:val="16"/>
        </w:rPr>
        <w:t>.</w:t>
      </w:r>
    </w:p>
    <w:p w:rsidR="007804AE" w:rsidRDefault="007804AE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proofErr w:type="spellStart"/>
      <w:r>
        <w:rPr>
          <w:sz w:val="16"/>
          <w:szCs w:val="16"/>
        </w:rPr>
        <w:t>cigomaticotemporal</w:t>
      </w:r>
      <w:proofErr w:type="spellEnd"/>
      <w:r>
        <w:rPr>
          <w:sz w:val="16"/>
          <w:szCs w:val="16"/>
        </w:rPr>
        <w:t xml:space="preserve"> emite un ramo comunicante que lleva fibras secretoras al nervio lagrimal.</w:t>
      </w:r>
    </w:p>
    <w:p w:rsidR="007804AE" w:rsidRDefault="007804AE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NERVIO MANDIBULAR:</w:t>
      </w:r>
      <w:r w:rsidR="007F0BBF">
        <w:rPr>
          <w:sz w:val="16"/>
          <w:szCs w:val="16"/>
        </w:rPr>
        <w:t xml:space="preserve"> Es la división inferior y de mayor tamaño del nervio trigémino. Se forma por la unión de fibras sensitivas del ganglio sensitivo y de la raíz motora del NCV en el agujero oval, en el ala mayor del esfenoides, a través del cual sale del cráneo del NCV.</w:t>
      </w:r>
    </w:p>
    <w:p w:rsidR="007F0BBF" w:rsidRDefault="007F0BBF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Este nervio mandibular posee tres ramos </w:t>
      </w:r>
      <w:proofErr w:type="spellStart"/>
      <w:r>
        <w:rPr>
          <w:sz w:val="16"/>
          <w:szCs w:val="16"/>
        </w:rPr>
        <w:t>sesnsitivos</w:t>
      </w:r>
      <w:proofErr w:type="spellEnd"/>
      <w:r>
        <w:rPr>
          <w:sz w:val="16"/>
          <w:szCs w:val="16"/>
        </w:rPr>
        <w:t xml:space="preserve"> que inervan el área de piel derivada de la prominencia </w:t>
      </w:r>
      <w:proofErr w:type="spellStart"/>
      <w:r>
        <w:rPr>
          <w:sz w:val="16"/>
          <w:szCs w:val="16"/>
        </w:rPr>
        <w:t>mandíbular</w:t>
      </w:r>
      <w:proofErr w:type="spellEnd"/>
      <w:r w:rsidR="004F798C">
        <w:rPr>
          <w:sz w:val="16"/>
          <w:szCs w:val="16"/>
        </w:rPr>
        <w:t xml:space="preserve"> embrionaria.</w:t>
      </w:r>
    </w:p>
    <w:p w:rsidR="004F798C" w:rsidRPr="004F798C" w:rsidRDefault="004F798C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Los principales ramos cutáneos del NCV son los </w:t>
      </w:r>
      <w:r>
        <w:rPr>
          <w:b/>
          <w:sz w:val="16"/>
          <w:szCs w:val="16"/>
        </w:rPr>
        <w:t xml:space="preserve">nervios </w:t>
      </w:r>
      <w:proofErr w:type="spellStart"/>
      <w:r>
        <w:rPr>
          <w:b/>
          <w:sz w:val="16"/>
          <w:szCs w:val="16"/>
        </w:rPr>
        <w:t>auriculotemporal</w:t>
      </w:r>
      <w:proofErr w:type="spellEnd"/>
      <w:r>
        <w:rPr>
          <w:b/>
          <w:sz w:val="16"/>
          <w:szCs w:val="16"/>
        </w:rPr>
        <w:t xml:space="preserve">, bucal y </w:t>
      </w:r>
      <w:proofErr w:type="spellStart"/>
      <w:r>
        <w:rPr>
          <w:b/>
          <w:sz w:val="16"/>
          <w:szCs w:val="16"/>
        </w:rPr>
        <w:t>mentoniano</w:t>
      </w:r>
      <w:proofErr w:type="spellEnd"/>
      <w:r>
        <w:rPr>
          <w:b/>
          <w:sz w:val="16"/>
          <w:szCs w:val="16"/>
        </w:rPr>
        <w:t>.</w:t>
      </w:r>
    </w:p>
    <w:p w:rsidR="004F798C" w:rsidRDefault="004F798C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NERVIOS MOTORES DE LA CARA: Son el nervio facial, que inerva los músculos de la expresión facial, y la raíz motora del nervio trigémino/nervio mandibular, que inerva los músculos de las masticación.</w:t>
      </w:r>
    </w:p>
    <w:p w:rsidR="004F798C" w:rsidRDefault="004F798C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NERVIO FACIAL: Posee una raíz motora y una raíz sensitiva/parasimpática. La </w:t>
      </w:r>
      <w:r>
        <w:rPr>
          <w:b/>
          <w:sz w:val="16"/>
          <w:szCs w:val="16"/>
        </w:rPr>
        <w:t>raíz motora del NC VII</w:t>
      </w:r>
      <w:r>
        <w:rPr>
          <w:sz w:val="16"/>
          <w:szCs w:val="16"/>
        </w:rPr>
        <w:t xml:space="preserve"> inerva los músculos de la expresión facial incluidos el músculo superficial del cuello, los músculos del cuero cabelludo y algunos otros músculos derivados del mesodermo del segundo arco faríngeo embrionario.</w:t>
      </w:r>
    </w:p>
    <w:p w:rsidR="004F798C" w:rsidRDefault="004F798C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tronco principal del NC VII discurre anteriormente y queda englobado en la glándula parótida, en la cual forma el </w:t>
      </w:r>
      <w:r>
        <w:rPr>
          <w:b/>
          <w:sz w:val="16"/>
          <w:szCs w:val="16"/>
        </w:rPr>
        <w:t xml:space="preserve">plexo </w:t>
      </w:r>
      <w:proofErr w:type="spellStart"/>
      <w:r>
        <w:rPr>
          <w:b/>
          <w:sz w:val="16"/>
          <w:szCs w:val="16"/>
        </w:rPr>
        <w:t>parotídeo</w:t>
      </w:r>
      <w:proofErr w:type="spellEnd"/>
      <w:r>
        <w:rPr>
          <w:b/>
          <w:sz w:val="16"/>
          <w:szCs w:val="16"/>
        </w:rPr>
        <w:t>.</w:t>
      </w:r>
      <w:r>
        <w:rPr>
          <w:sz w:val="16"/>
          <w:szCs w:val="16"/>
        </w:rPr>
        <w:t xml:space="preserve"> Este plexo da lugar a los cinco ramos terminales del nervio facial: temporal, cigomático, bucal, marginal de la mandíbula y cervical.</w:t>
      </w:r>
    </w:p>
    <w:p w:rsidR="004F798C" w:rsidRDefault="001E4B5E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>ramo temporal del NC II</w:t>
      </w:r>
      <w:r>
        <w:rPr>
          <w:sz w:val="16"/>
          <w:szCs w:val="16"/>
        </w:rPr>
        <w:t xml:space="preserve"> emerge del borde superior de la glándula parótida y cruza el arco cigomático para inervar </w:t>
      </w:r>
      <w:proofErr w:type="gramStart"/>
      <w:r>
        <w:rPr>
          <w:sz w:val="16"/>
          <w:szCs w:val="16"/>
        </w:rPr>
        <w:t>los músculos auricular superior, auricular anterior</w:t>
      </w:r>
      <w:proofErr w:type="gramEnd"/>
      <w:r>
        <w:rPr>
          <w:sz w:val="16"/>
          <w:szCs w:val="16"/>
        </w:rPr>
        <w:t xml:space="preserve">, vientre frontal del </w:t>
      </w:r>
      <w:proofErr w:type="spellStart"/>
      <w:r>
        <w:rPr>
          <w:sz w:val="16"/>
          <w:szCs w:val="16"/>
        </w:rPr>
        <w:t>occipitofrontal</w:t>
      </w:r>
      <w:proofErr w:type="spellEnd"/>
      <w:r>
        <w:rPr>
          <w:sz w:val="16"/>
          <w:szCs w:val="16"/>
        </w:rPr>
        <w:t xml:space="preserve"> y la parte superior del orbicular del ojo.</w:t>
      </w:r>
    </w:p>
    <w:p w:rsidR="001E4B5E" w:rsidRDefault="001E4B5E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>El</w:t>
      </w:r>
      <w:r>
        <w:rPr>
          <w:b/>
          <w:sz w:val="16"/>
          <w:szCs w:val="16"/>
        </w:rPr>
        <w:t xml:space="preserve"> ramo cigomático del NC VII,</w:t>
      </w:r>
      <w:r>
        <w:rPr>
          <w:sz w:val="16"/>
          <w:szCs w:val="16"/>
        </w:rPr>
        <w:t xml:space="preserve"> mediante dos o tres ramos, discurre superiormente y sobre todo inferiormente al ojo para inervar la parte inferior del músculo orbicular del ojo y otros músculos de la cara inferiores a la órbita.</w:t>
      </w:r>
    </w:p>
    <w:p w:rsidR="001E4B5E" w:rsidRDefault="001E4B5E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>ramo bucal del NC VII</w:t>
      </w:r>
      <w:r>
        <w:rPr>
          <w:sz w:val="16"/>
          <w:szCs w:val="16"/>
        </w:rPr>
        <w:t xml:space="preserve"> discurre externamente al músculo buccinador, al cual inerva, así como a los músculos del labio superior.</w:t>
      </w:r>
    </w:p>
    <w:p w:rsidR="001E7F35" w:rsidRDefault="001E7F35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>ramo marginal de la mandíbula del NC VII</w:t>
      </w:r>
      <w:r>
        <w:rPr>
          <w:sz w:val="16"/>
          <w:szCs w:val="16"/>
        </w:rPr>
        <w:t xml:space="preserve"> inerva el músculo risorio y los músculos del labio inferior y el mentón.</w:t>
      </w:r>
    </w:p>
    <w:p w:rsidR="001E7F35" w:rsidRDefault="001E7F35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>ramo cervical del NC VII</w:t>
      </w:r>
      <w:r>
        <w:rPr>
          <w:sz w:val="16"/>
          <w:szCs w:val="16"/>
        </w:rPr>
        <w:t xml:space="preserve"> discurre inferiormente desde el borde inferior de la glándula parótida, y luego posteriormente a la mandíbula para inervar el </w:t>
      </w:r>
      <w:proofErr w:type="spellStart"/>
      <w:r>
        <w:rPr>
          <w:sz w:val="16"/>
          <w:szCs w:val="16"/>
        </w:rPr>
        <w:t>platisma</w:t>
      </w:r>
      <w:proofErr w:type="spellEnd"/>
      <w:r>
        <w:rPr>
          <w:sz w:val="16"/>
          <w:szCs w:val="16"/>
        </w:rPr>
        <w:t>.</w:t>
      </w:r>
    </w:p>
    <w:p w:rsidR="001E7F35" w:rsidRDefault="001E7F35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ARTERIAS SUPERFICIALES DE LA CARA: La mayoría de las arterias superficiales de la cara derivan de ramas de la arteria carótida externa.</w:t>
      </w:r>
    </w:p>
    <w:p w:rsidR="0073187E" w:rsidRDefault="001E7F35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</w:t>
      </w:r>
      <w:r>
        <w:rPr>
          <w:b/>
          <w:sz w:val="16"/>
          <w:szCs w:val="16"/>
        </w:rPr>
        <w:t>arteria facial</w:t>
      </w:r>
      <w:r w:rsidR="0073187E">
        <w:rPr>
          <w:sz w:val="16"/>
          <w:szCs w:val="16"/>
        </w:rPr>
        <w:t xml:space="preserve"> proporciona la principal irrigación arterial a la cara. Se origina en la arteria carótida externa y discurre junto al borde inferior de la mandíbula, inmediatamente anterior al masetero. La arteria tiene aquí un curso superficial inmediatamente profunda respecto al </w:t>
      </w:r>
      <w:proofErr w:type="spellStart"/>
      <w:r w:rsidR="0073187E">
        <w:rPr>
          <w:sz w:val="16"/>
          <w:szCs w:val="16"/>
        </w:rPr>
        <w:t>platisma</w:t>
      </w:r>
      <w:proofErr w:type="spellEnd"/>
    </w:p>
    <w:p w:rsidR="0073187E" w:rsidRDefault="0073187E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arteria facial envía ramas a los labios superior e inferior (las </w:t>
      </w:r>
      <w:r>
        <w:rPr>
          <w:b/>
          <w:sz w:val="16"/>
          <w:szCs w:val="16"/>
        </w:rPr>
        <w:t>arterias labiales superior o inferior</w:t>
      </w:r>
      <w:r>
        <w:rPr>
          <w:sz w:val="16"/>
          <w:szCs w:val="16"/>
        </w:rPr>
        <w:t xml:space="preserve">), asciende por el lado de la nariz y se anastomosa con la rama nasal dorsal de la arteria oftálmica. Distalmente a la </w:t>
      </w:r>
      <w:r>
        <w:rPr>
          <w:b/>
          <w:sz w:val="16"/>
          <w:szCs w:val="16"/>
        </w:rPr>
        <w:t>arteria nasal lateral</w:t>
      </w:r>
      <w:r>
        <w:rPr>
          <w:sz w:val="16"/>
          <w:szCs w:val="16"/>
        </w:rPr>
        <w:t xml:space="preserve"> al lado de la nariz, la parte terminal de la arteria facial toma el nombre de </w:t>
      </w:r>
      <w:r>
        <w:rPr>
          <w:b/>
          <w:sz w:val="16"/>
          <w:szCs w:val="16"/>
        </w:rPr>
        <w:t>arteria angular.</w:t>
      </w:r>
    </w:p>
    <w:p w:rsidR="0073187E" w:rsidRDefault="0073187E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La </w:t>
      </w:r>
      <w:r>
        <w:rPr>
          <w:b/>
          <w:sz w:val="16"/>
          <w:szCs w:val="16"/>
        </w:rPr>
        <w:t>arteria temporal superficial</w:t>
      </w:r>
      <w:r>
        <w:rPr>
          <w:sz w:val="16"/>
          <w:szCs w:val="16"/>
        </w:rPr>
        <w:t xml:space="preserve"> es la rama terminal más pequeña de la arteria carótida externa; la otra rama es la arteria maxilar. Está arteria superficial emerge en la cara entre la articulación </w:t>
      </w:r>
      <w:proofErr w:type="spellStart"/>
      <w:r>
        <w:rPr>
          <w:sz w:val="16"/>
          <w:szCs w:val="16"/>
        </w:rPr>
        <w:t>temporomandibular</w:t>
      </w:r>
      <w:proofErr w:type="spellEnd"/>
      <w:r>
        <w:rPr>
          <w:sz w:val="16"/>
          <w:szCs w:val="16"/>
        </w:rPr>
        <w:t xml:space="preserve"> y la oreja, penetra en la fosa temporal y finaliza en el cuero cabelludo al dividirse en sus ramas frontal y parietal.</w:t>
      </w:r>
    </w:p>
    <w:p w:rsidR="0073187E" w:rsidRDefault="0073187E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</w:t>
      </w:r>
      <w:r>
        <w:rPr>
          <w:b/>
          <w:sz w:val="16"/>
          <w:szCs w:val="16"/>
        </w:rPr>
        <w:t>arteria transversa de la cara</w:t>
      </w:r>
      <w:r>
        <w:rPr>
          <w:sz w:val="16"/>
          <w:szCs w:val="16"/>
        </w:rPr>
        <w:t xml:space="preserve"> surge de la arteria temporal superficial dentro de la glándula parótida y cruza la cara </w:t>
      </w:r>
      <w:proofErr w:type="spellStart"/>
      <w:r>
        <w:rPr>
          <w:sz w:val="16"/>
          <w:szCs w:val="16"/>
        </w:rPr>
        <w:t>superficialmnte</w:t>
      </w:r>
      <w:proofErr w:type="spellEnd"/>
      <w:r>
        <w:rPr>
          <w:sz w:val="16"/>
          <w:szCs w:val="16"/>
        </w:rPr>
        <w:t xml:space="preserve"> al masetero, aproximadamente a un través de de inferior al arco cigomático.</w:t>
      </w:r>
    </w:p>
    <w:p w:rsidR="0073187E" w:rsidRDefault="0073187E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Las arterias </w:t>
      </w:r>
      <w:proofErr w:type="spellStart"/>
      <w:r>
        <w:rPr>
          <w:sz w:val="16"/>
          <w:szCs w:val="16"/>
        </w:rPr>
        <w:t>supraorbitarias</w:t>
      </w:r>
      <w:proofErr w:type="spellEnd"/>
      <w:r>
        <w:rPr>
          <w:sz w:val="16"/>
          <w:szCs w:val="16"/>
        </w:rPr>
        <w:t xml:space="preserve"> y infraorbitarias, ramas de la arteria oftálmica, acompañan a los nervios homónimos a través de las cejas y la frente.</w:t>
      </w:r>
    </w:p>
    <w:p w:rsidR="0073187E" w:rsidRDefault="0073187E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</w:t>
      </w:r>
      <w:r>
        <w:rPr>
          <w:b/>
          <w:sz w:val="16"/>
          <w:szCs w:val="16"/>
        </w:rPr>
        <w:t xml:space="preserve">arteria </w:t>
      </w:r>
      <w:proofErr w:type="spellStart"/>
      <w:r>
        <w:rPr>
          <w:b/>
          <w:sz w:val="16"/>
          <w:szCs w:val="16"/>
        </w:rPr>
        <w:t>mention</w:t>
      </w:r>
      <w:r w:rsidR="00133F1B">
        <w:rPr>
          <w:b/>
          <w:sz w:val="16"/>
          <w:szCs w:val="16"/>
        </w:rPr>
        <w:t>iana</w:t>
      </w:r>
      <w:proofErr w:type="spellEnd"/>
      <w:r w:rsidR="00133F1B">
        <w:rPr>
          <w:sz w:val="16"/>
          <w:szCs w:val="16"/>
        </w:rPr>
        <w:t xml:space="preserve"> la arteria superficial derivada de la arteria maxilar, acompaña al nervio homónimo en el mentón.</w:t>
      </w:r>
    </w:p>
    <w:p w:rsidR="00133F1B" w:rsidRDefault="00133F1B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ARTERIAS DEL CUERO CABELLUDO: Las arterias discurren en la segunda capa del cuero cabelludo, la capa del tejido conectivo subcutáneo entre la piel y la aponeurosis </w:t>
      </w:r>
      <w:proofErr w:type="spellStart"/>
      <w:r>
        <w:rPr>
          <w:sz w:val="16"/>
          <w:szCs w:val="16"/>
        </w:rPr>
        <w:t>epicraneal</w:t>
      </w:r>
      <w:proofErr w:type="spellEnd"/>
      <w:r>
        <w:rPr>
          <w:sz w:val="16"/>
          <w:szCs w:val="16"/>
        </w:rPr>
        <w:t>.</w:t>
      </w:r>
    </w:p>
    <w:p w:rsidR="00133F1B" w:rsidRDefault="00133F1B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irrigación arterial proviene de las </w:t>
      </w:r>
      <w:r>
        <w:rPr>
          <w:b/>
          <w:sz w:val="16"/>
          <w:szCs w:val="16"/>
        </w:rPr>
        <w:t xml:space="preserve">arterias carótidas externas </w:t>
      </w:r>
      <w:r>
        <w:rPr>
          <w:sz w:val="16"/>
          <w:szCs w:val="16"/>
        </w:rPr>
        <w:t xml:space="preserve">a través de las arterias occipitales, auriculares posteriores y temporales superficiales, y de las arterias carótidas internas a través de las arterias </w:t>
      </w:r>
      <w:proofErr w:type="spellStart"/>
      <w:r>
        <w:rPr>
          <w:sz w:val="16"/>
          <w:szCs w:val="16"/>
        </w:rPr>
        <w:t>supratrocleares</w:t>
      </w:r>
      <w:proofErr w:type="spellEnd"/>
      <w:r>
        <w:rPr>
          <w:sz w:val="16"/>
          <w:szCs w:val="16"/>
        </w:rPr>
        <w:t xml:space="preserve"> y </w:t>
      </w:r>
      <w:proofErr w:type="spellStart"/>
      <w:r>
        <w:rPr>
          <w:sz w:val="16"/>
          <w:szCs w:val="16"/>
        </w:rPr>
        <w:t>supraorbitarias</w:t>
      </w:r>
      <w:proofErr w:type="spellEnd"/>
      <w:r>
        <w:rPr>
          <w:sz w:val="16"/>
          <w:szCs w:val="16"/>
        </w:rPr>
        <w:t>.</w:t>
      </w:r>
    </w:p>
    <w:p w:rsidR="00CE1AB3" w:rsidRDefault="00CE1AB3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VENAS EXTERNAS DE LA CARA:</w:t>
      </w:r>
    </w:p>
    <w:p w:rsidR="00CE1AB3" w:rsidRDefault="00CE1AB3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Las </w:t>
      </w:r>
      <w:r>
        <w:rPr>
          <w:b/>
          <w:sz w:val="16"/>
          <w:szCs w:val="16"/>
        </w:rPr>
        <w:t>venas faciales,</w:t>
      </w:r>
      <w:r>
        <w:rPr>
          <w:sz w:val="16"/>
          <w:szCs w:val="16"/>
        </w:rPr>
        <w:t xml:space="preserve"> que discurren con las arterias faciales o paralelamente a ellas, son venas sin válvulas que realizan el principal drenaje superficial de la cara.</w:t>
      </w:r>
    </w:p>
    <w:p w:rsidR="00CE1AB3" w:rsidRDefault="00CE1AB3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Las tributarias de la vena facial incluyen la </w:t>
      </w:r>
      <w:r>
        <w:rPr>
          <w:b/>
          <w:sz w:val="16"/>
          <w:szCs w:val="16"/>
        </w:rPr>
        <w:t>vena facial profunda,</w:t>
      </w:r>
      <w:r>
        <w:rPr>
          <w:sz w:val="16"/>
          <w:szCs w:val="16"/>
        </w:rPr>
        <w:t xml:space="preserve"> que drena el plexo venoso pterigoideo de la fosa </w:t>
      </w:r>
      <w:proofErr w:type="spellStart"/>
      <w:r>
        <w:rPr>
          <w:sz w:val="16"/>
          <w:szCs w:val="16"/>
        </w:rPr>
        <w:t>infratemporal</w:t>
      </w:r>
      <w:proofErr w:type="spellEnd"/>
      <w:r>
        <w:rPr>
          <w:sz w:val="16"/>
          <w:szCs w:val="16"/>
        </w:rPr>
        <w:t xml:space="preserve">. Inferiormente al borde de la </w:t>
      </w:r>
      <w:proofErr w:type="spellStart"/>
      <w:r>
        <w:rPr>
          <w:sz w:val="16"/>
          <w:szCs w:val="16"/>
        </w:rPr>
        <w:t>mandibula</w:t>
      </w:r>
      <w:proofErr w:type="spellEnd"/>
      <w:r>
        <w:rPr>
          <w:sz w:val="16"/>
          <w:szCs w:val="16"/>
        </w:rPr>
        <w:t xml:space="preserve">, la vena facial se une con la rama anterior de la vena </w:t>
      </w:r>
      <w:proofErr w:type="spellStart"/>
      <w:r>
        <w:rPr>
          <w:sz w:val="16"/>
          <w:szCs w:val="16"/>
        </w:rPr>
        <w:t>retromandibular</w:t>
      </w:r>
      <w:proofErr w:type="spellEnd"/>
      <w:r>
        <w:rPr>
          <w:sz w:val="16"/>
          <w:szCs w:val="16"/>
        </w:rPr>
        <w:t>.</w:t>
      </w:r>
    </w:p>
    <w:p w:rsidR="00CE1AB3" w:rsidRDefault="00CE1AB3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La vena facial drena directa o indirectamente en la vena yugular interna. En el ángulo medial del ojo, la vena facial comunica con la vena oftálmica superior, que drena en el seno cavernoso.</w:t>
      </w:r>
    </w:p>
    <w:p w:rsidR="00CE1AB3" w:rsidRDefault="00CE1AB3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</w:t>
      </w:r>
      <w:r>
        <w:rPr>
          <w:b/>
          <w:sz w:val="16"/>
          <w:szCs w:val="16"/>
        </w:rPr>
        <w:t xml:space="preserve">vena </w:t>
      </w:r>
      <w:proofErr w:type="spellStart"/>
      <w:r>
        <w:rPr>
          <w:b/>
          <w:sz w:val="16"/>
          <w:szCs w:val="16"/>
        </w:rPr>
        <w:t>retromandibular</w:t>
      </w:r>
      <w:proofErr w:type="spellEnd"/>
      <w:r>
        <w:rPr>
          <w:sz w:val="16"/>
          <w:szCs w:val="16"/>
        </w:rPr>
        <w:t xml:space="preserve"> es una vena profunda de la cara formada por la unión de la vena temporal superficial y la vena maxilar.</w:t>
      </w:r>
    </w:p>
    <w:p w:rsidR="00CE1AB3" w:rsidRDefault="00CE1AB3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vena </w:t>
      </w:r>
      <w:proofErr w:type="spellStart"/>
      <w:r>
        <w:rPr>
          <w:sz w:val="16"/>
          <w:szCs w:val="16"/>
        </w:rPr>
        <w:t>retromandibular</w:t>
      </w:r>
      <w:proofErr w:type="spellEnd"/>
      <w:r>
        <w:rPr>
          <w:sz w:val="16"/>
          <w:szCs w:val="16"/>
        </w:rPr>
        <w:t xml:space="preserve"> discurre posteriormente a la rama de la mandíbula, dentro del parénquima de la glándula parótida, superficialmente a la arteria carótida externa y profunda respecto al nervio facial.</w:t>
      </w:r>
    </w:p>
    <w:p w:rsidR="00CE1AB3" w:rsidRDefault="00CE1AB3" w:rsidP="005B69CA">
      <w:pPr>
        <w:jc w:val="both"/>
        <w:rPr>
          <w:b/>
          <w:sz w:val="16"/>
          <w:szCs w:val="16"/>
        </w:rPr>
      </w:pPr>
      <w:r>
        <w:rPr>
          <w:sz w:val="16"/>
          <w:szCs w:val="16"/>
        </w:rPr>
        <w:t xml:space="preserve">VENAS DEL CUERO CABELLUDO: El drenaje venoso de las partes superficiales del cuero cabelludo se realiza a través de las venas que acompañan a las arterias del cuero cabelludo: las </w:t>
      </w:r>
      <w:r>
        <w:rPr>
          <w:b/>
          <w:sz w:val="16"/>
          <w:szCs w:val="16"/>
        </w:rPr>
        <w:t xml:space="preserve">venas </w:t>
      </w:r>
      <w:proofErr w:type="spellStart"/>
      <w:r>
        <w:rPr>
          <w:b/>
          <w:sz w:val="16"/>
          <w:szCs w:val="16"/>
        </w:rPr>
        <w:t>supraorbitaria</w:t>
      </w:r>
      <w:proofErr w:type="spellEnd"/>
      <w:r>
        <w:rPr>
          <w:b/>
          <w:sz w:val="16"/>
          <w:szCs w:val="16"/>
        </w:rPr>
        <w:t xml:space="preserve"> y </w:t>
      </w:r>
      <w:proofErr w:type="spellStart"/>
      <w:r>
        <w:rPr>
          <w:b/>
          <w:sz w:val="16"/>
          <w:szCs w:val="16"/>
        </w:rPr>
        <w:t>supratroclear</w:t>
      </w:r>
      <w:proofErr w:type="spellEnd"/>
      <w:r>
        <w:rPr>
          <w:b/>
          <w:sz w:val="16"/>
          <w:szCs w:val="16"/>
        </w:rPr>
        <w:t>.</w:t>
      </w:r>
    </w:p>
    <w:p w:rsidR="00CE1AB3" w:rsidRPr="00CE1AB3" w:rsidRDefault="00CE1AB3" w:rsidP="005B69CA">
      <w:pPr>
        <w:pStyle w:val="Prrafodelista"/>
        <w:numPr>
          <w:ilvl w:val="0"/>
          <w:numId w:val="9"/>
        </w:num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Las venas temporales superficiales y las venas auriculares posteriores</w:t>
      </w:r>
      <w:r>
        <w:rPr>
          <w:sz w:val="16"/>
          <w:szCs w:val="16"/>
        </w:rPr>
        <w:t xml:space="preserve"> drenan el cuero cabelludo anterior y posterior a las orejas, respectivamente.</w:t>
      </w:r>
    </w:p>
    <w:p w:rsidR="00CE1AB3" w:rsidRPr="00CE1AB3" w:rsidRDefault="00CE1AB3" w:rsidP="005B69CA">
      <w:pPr>
        <w:pStyle w:val="Prrafodelista"/>
        <w:numPr>
          <w:ilvl w:val="0"/>
          <w:numId w:val="9"/>
        </w:numPr>
        <w:jc w:val="both"/>
        <w:rPr>
          <w:b/>
          <w:sz w:val="16"/>
          <w:szCs w:val="16"/>
        </w:rPr>
      </w:pPr>
      <w:r>
        <w:rPr>
          <w:sz w:val="16"/>
          <w:szCs w:val="16"/>
        </w:rPr>
        <w:t>La vena auricular posterior a menudo recibe una vena emisaria mastoidea des el seno sigmoideo, un seno venoso de la duramadre.</w:t>
      </w:r>
    </w:p>
    <w:p w:rsidR="00CE1AB3" w:rsidRPr="00CE1AB3" w:rsidRDefault="00CE1AB3" w:rsidP="005B69CA">
      <w:pPr>
        <w:pStyle w:val="Prrafodelista"/>
        <w:numPr>
          <w:ilvl w:val="0"/>
          <w:numId w:val="9"/>
        </w:numPr>
        <w:jc w:val="both"/>
        <w:rPr>
          <w:b/>
          <w:sz w:val="16"/>
          <w:szCs w:val="16"/>
        </w:rPr>
      </w:pPr>
      <w:r>
        <w:rPr>
          <w:sz w:val="16"/>
          <w:szCs w:val="16"/>
        </w:rPr>
        <w:t xml:space="preserve">Las </w:t>
      </w:r>
      <w:r>
        <w:rPr>
          <w:b/>
          <w:sz w:val="16"/>
          <w:szCs w:val="16"/>
        </w:rPr>
        <w:t>venas occipitales</w:t>
      </w:r>
      <w:r>
        <w:rPr>
          <w:sz w:val="16"/>
          <w:szCs w:val="16"/>
        </w:rPr>
        <w:t xml:space="preserve"> drenan la región occipital del cuero cabelludo. El drenaje venoso de las partes profundas del cuero cabelludo de la región temporal se lleva a cabro a través de las </w:t>
      </w:r>
      <w:r>
        <w:rPr>
          <w:b/>
          <w:sz w:val="16"/>
          <w:szCs w:val="16"/>
        </w:rPr>
        <w:t>venas temporales profundas,</w:t>
      </w:r>
      <w:r>
        <w:rPr>
          <w:sz w:val="16"/>
          <w:szCs w:val="16"/>
        </w:rPr>
        <w:t xml:space="preserve"> tributarias del plexo venoso pterigoideo.</w:t>
      </w:r>
    </w:p>
    <w:p w:rsidR="00CE1AB3" w:rsidRDefault="003B44E9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DRENAJE LINFÁTICO DE LA CARA Y EL CUERO CABELLUDO: La linfa procedente del cuero cabelludo, la cara y el cuello, drena el anillo superficial</w:t>
      </w:r>
      <w:r w:rsidR="00D06BFE">
        <w:rPr>
          <w:sz w:val="16"/>
          <w:szCs w:val="16"/>
        </w:rPr>
        <w:t xml:space="preserve"> de nódulos linfáticos localizados en la unión de la cabeza  y el cuello.</w:t>
      </w:r>
    </w:p>
    <w:p w:rsidR="00D06BFE" w:rsidRDefault="00D06BFE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>Todos los vasos linfáticos de la cabeza y el cuello drenan directa o indirectamente en los nódulos linfáticos cervicales profundos, una cadena de nódulos que se localizan principalmente a lo largo de la vena yugular interna en el cuello.</w:t>
      </w:r>
    </w:p>
    <w:p w:rsidR="00D06BFE" w:rsidRPr="00D06BFE" w:rsidRDefault="00D06BFE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linfa procedente de estos nódulos profundos llega al </w:t>
      </w:r>
      <w:r>
        <w:rPr>
          <w:b/>
          <w:sz w:val="16"/>
          <w:szCs w:val="16"/>
        </w:rPr>
        <w:t>tronco linfático yugular,</w:t>
      </w:r>
      <w:r>
        <w:rPr>
          <w:sz w:val="16"/>
          <w:szCs w:val="16"/>
        </w:rPr>
        <w:t xml:space="preserve"> que se une con el conducto torácico en el lado izquierdo y con la vena yugular interna o la </w:t>
      </w:r>
      <w:r>
        <w:rPr>
          <w:b/>
          <w:sz w:val="16"/>
          <w:szCs w:val="16"/>
        </w:rPr>
        <w:t>vena braquiocefálica en el lado derecho.</w:t>
      </w:r>
    </w:p>
    <w:p w:rsidR="00D06BFE" w:rsidRDefault="00D06BFE" w:rsidP="005B69CA">
      <w:pPr>
        <w:pStyle w:val="Prrafodelista"/>
        <w:numPr>
          <w:ilvl w:val="0"/>
          <w:numId w:val="11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linfa procedente de la parte lateral de la cara y el cuero cabelludo, incluidos los párpados, drena en los </w:t>
      </w:r>
      <w:r>
        <w:rPr>
          <w:b/>
          <w:sz w:val="16"/>
          <w:szCs w:val="16"/>
        </w:rPr>
        <w:t xml:space="preserve">nódulos linfáticos </w:t>
      </w:r>
      <w:proofErr w:type="spellStart"/>
      <w:r>
        <w:rPr>
          <w:b/>
          <w:sz w:val="16"/>
          <w:szCs w:val="16"/>
        </w:rPr>
        <w:t>parotídeos</w:t>
      </w:r>
      <w:proofErr w:type="spellEnd"/>
      <w:r>
        <w:rPr>
          <w:sz w:val="16"/>
          <w:szCs w:val="16"/>
        </w:rPr>
        <w:t xml:space="preserve"> superficiales.</w:t>
      </w:r>
    </w:p>
    <w:p w:rsidR="00D06BFE" w:rsidRPr="00D06BFE" w:rsidRDefault="00D06BFE" w:rsidP="005B69CA">
      <w:pPr>
        <w:pStyle w:val="Prrafodelista"/>
        <w:numPr>
          <w:ilvl w:val="0"/>
          <w:numId w:val="11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linfa de los nódulos </w:t>
      </w:r>
      <w:proofErr w:type="spellStart"/>
      <w:r>
        <w:rPr>
          <w:sz w:val="16"/>
          <w:szCs w:val="16"/>
        </w:rPr>
        <w:t>parotídeos</w:t>
      </w:r>
      <w:proofErr w:type="spellEnd"/>
      <w:r>
        <w:rPr>
          <w:sz w:val="16"/>
          <w:szCs w:val="16"/>
        </w:rPr>
        <w:t xml:space="preserve"> profundos drena en los </w:t>
      </w:r>
      <w:r>
        <w:rPr>
          <w:b/>
          <w:sz w:val="16"/>
          <w:szCs w:val="16"/>
        </w:rPr>
        <w:t>nódulos linfáticos cervicales profundos.</w:t>
      </w:r>
    </w:p>
    <w:p w:rsidR="00D06BFE" w:rsidRPr="00D06BFE" w:rsidRDefault="00D06BFE" w:rsidP="005B69CA">
      <w:pPr>
        <w:pStyle w:val="Prrafodelista"/>
        <w:numPr>
          <w:ilvl w:val="0"/>
          <w:numId w:val="11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linfa del labio superior y las partes laterales del labio inferior drena en los </w:t>
      </w:r>
      <w:r>
        <w:rPr>
          <w:b/>
          <w:sz w:val="16"/>
          <w:szCs w:val="16"/>
        </w:rPr>
        <w:t xml:space="preserve">nódulos linfáticos </w:t>
      </w:r>
      <w:proofErr w:type="spellStart"/>
      <w:r>
        <w:rPr>
          <w:b/>
          <w:sz w:val="16"/>
          <w:szCs w:val="16"/>
        </w:rPr>
        <w:t>submandibulares</w:t>
      </w:r>
      <w:proofErr w:type="spellEnd"/>
      <w:r>
        <w:rPr>
          <w:b/>
          <w:sz w:val="16"/>
          <w:szCs w:val="16"/>
        </w:rPr>
        <w:t>.</w:t>
      </w:r>
    </w:p>
    <w:p w:rsidR="00D06BFE" w:rsidRPr="00E07A96" w:rsidRDefault="00D06BFE" w:rsidP="005B69CA">
      <w:pPr>
        <w:pStyle w:val="Prrafodelista"/>
        <w:numPr>
          <w:ilvl w:val="0"/>
          <w:numId w:val="11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linfa del mentón y la parte central del labio inferior drena en los </w:t>
      </w:r>
      <w:r>
        <w:rPr>
          <w:b/>
          <w:sz w:val="16"/>
          <w:szCs w:val="16"/>
        </w:rPr>
        <w:t xml:space="preserve">nódulos linfáticos </w:t>
      </w:r>
      <w:proofErr w:type="spellStart"/>
      <w:r>
        <w:rPr>
          <w:b/>
          <w:sz w:val="16"/>
          <w:szCs w:val="16"/>
        </w:rPr>
        <w:t>submentonianos</w:t>
      </w:r>
      <w:proofErr w:type="spellEnd"/>
      <w:r>
        <w:rPr>
          <w:b/>
          <w:sz w:val="16"/>
          <w:szCs w:val="16"/>
        </w:rPr>
        <w:t>.</w:t>
      </w:r>
    </w:p>
    <w:p w:rsidR="00E07A96" w:rsidRDefault="00E07A96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ANATOMÍA DE SUPERFICIE DE LA CARA:</w:t>
      </w:r>
    </w:p>
    <w:p w:rsidR="00E07A96" w:rsidRPr="00E07A96" w:rsidRDefault="00E07A96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Las </w:t>
      </w:r>
      <w:r>
        <w:rPr>
          <w:b/>
          <w:sz w:val="16"/>
          <w:szCs w:val="16"/>
        </w:rPr>
        <w:t xml:space="preserve">cejas </w:t>
      </w:r>
      <w:r>
        <w:rPr>
          <w:sz w:val="16"/>
          <w:szCs w:val="16"/>
        </w:rPr>
        <w:t xml:space="preserve">son crecimientos lineales de pelo sobre el </w:t>
      </w:r>
      <w:r>
        <w:rPr>
          <w:b/>
          <w:sz w:val="16"/>
          <w:szCs w:val="16"/>
        </w:rPr>
        <w:t>borde superior de la órbita.</w:t>
      </w:r>
    </w:p>
    <w:p w:rsidR="00E07A96" w:rsidRDefault="00E07A96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b/>
          <w:sz w:val="16"/>
          <w:szCs w:val="16"/>
        </w:rPr>
        <w:t>Los párpados</w:t>
      </w:r>
      <w:r>
        <w:rPr>
          <w:sz w:val="16"/>
          <w:szCs w:val="16"/>
        </w:rPr>
        <w:t xml:space="preserve"> son </w:t>
      </w:r>
      <w:proofErr w:type="spellStart"/>
      <w:r>
        <w:rPr>
          <w:sz w:val="16"/>
          <w:szCs w:val="16"/>
        </w:rPr>
        <w:t>replieques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musculofibrosos</w:t>
      </w:r>
      <w:proofErr w:type="spellEnd"/>
      <w:r>
        <w:rPr>
          <w:sz w:val="16"/>
          <w:szCs w:val="16"/>
        </w:rPr>
        <w:t xml:space="preserve"> móviles que cubren el globo ocular. Se unen entre sí en cada extremo de la </w:t>
      </w:r>
      <w:r>
        <w:rPr>
          <w:b/>
          <w:sz w:val="16"/>
          <w:szCs w:val="16"/>
        </w:rPr>
        <w:t>hendidura palpebral en los ángulos medial y lateral.</w:t>
      </w:r>
    </w:p>
    <w:p w:rsidR="00E07A96" w:rsidRDefault="00E07A96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pliegue </w:t>
      </w:r>
      <w:proofErr w:type="spellStart"/>
      <w:r>
        <w:rPr>
          <w:sz w:val="16"/>
          <w:szCs w:val="16"/>
        </w:rPr>
        <w:t>palpebronasal</w:t>
      </w:r>
      <w:proofErr w:type="spellEnd"/>
      <w:r>
        <w:rPr>
          <w:sz w:val="16"/>
          <w:szCs w:val="16"/>
        </w:rPr>
        <w:t xml:space="preserve"> (epicanto) es un pliegue cutáneo que cubre el ángulo medial del ojo en algunos individuos, principalmente en los asiáticos.</w:t>
      </w:r>
    </w:p>
    <w:p w:rsidR="00E07A96" w:rsidRPr="00E07A96" w:rsidRDefault="00E07A96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Las depresiones superior e inferior a los párpados son los </w:t>
      </w:r>
      <w:r>
        <w:rPr>
          <w:b/>
          <w:sz w:val="16"/>
          <w:szCs w:val="16"/>
        </w:rPr>
        <w:t xml:space="preserve">surcos </w:t>
      </w:r>
      <w:proofErr w:type="spellStart"/>
      <w:r>
        <w:rPr>
          <w:b/>
          <w:sz w:val="16"/>
          <w:szCs w:val="16"/>
        </w:rPr>
        <w:t>suprapalpebral</w:t>
      </w:r>
      <w:proofErr w:type="spellEnd"/>
      <w:r>
        <w:rPr>
          <w:b/>
          <w:sz w:val="16"/>
          <w:szCs w:val="16"/>
        </w:rPr>
        <w:t xml:space="preserve"> </w:t>
      </w:r>
      <w:proofErr w:type="gramStart"/>
      <w:r>
        <w:rPr>
          <w:b/>
          <w:sz w:val="16"/>
          <w:szCs w:val="16"/>
        </w:rPr>
        <w:t>y</w:t>
      </w:r>
      <w:proofErr w:type="gramEnd"/>
      <w:r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infrapalpebral</w:t>
      </w:r>
      <w:proofErr w:type="spellEnd"/>
      <w:r>
        <w:rPr>
          <w:b/>
          <w:sz w:val="16"/>
          <w:szCs w:val="16"/>
        </w:rPr>
        <w:t>.</w:t>
      </w:r>
    </w:p>
    <w:p w:rsidR="00E07A96" w:rsidRDefault="00E07A96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b/>
          <w:sz w:val="16"/>
          <w:szCs w:val="16"/>
        </w:rPr>
        <w:t>El borde bermellón del labio</w:t>
      </w:r>
      <w:r>
        <w:rPr>
          <w:sz w:val="16"/>
          <w:szCs w:val="16"/>
        </w:rPr>
        <w:t xml:space="preserve"> marca el comienzo de la zona de transición entre la piel y la mucosa del labio.</w:t>
      </w:r>
    </w:p>
    <w:p w:rsidR="005B69CA" w:rsidRDefault="005B69CA" w:rsidP="005B69CA">
      <w:pPr>
        <w:jc w:val="both"/>
        <w:rPr>
          <w:sz w:val="16"/>
          <w:szCs w:val="16"/>
        </w:rPr>
      </w:pPr>
    </w:p>
    <w:p w:rsidR="005B69CA" w:rsidRDefault="005B69CA" w:rsidP="005B69CA">
      <w:pPr>
        <w:jc w:val="both"/>
        <w:rPr>
          <w:sz w:val="16"/>
          <w:szCs w:val="16"/>
        </w:rPr>
      </w:pPr>
    </w:p>
    <w:p w:rsidR="005B69CA" w:rsidRDefault="005B69CA" w:rsidP="005B69CA">
      <w:pPr>
        <w:jc w:val="both"/>
        <w:rPr>
          <w:sz w:val="16"/>
          <w:szCs w:val="16"/>
        </w:rPr>
      </w:pPr>
    </w:p>
    <w:p w:rsidR="005B69CA" w:rsidRDefault="005B69CA" w:rsidP="005B69CA">
      <w:pPr>
        <w:jc w:val="both"/>
        <w:rPr>
          <w:sz w:val="16"/>
          <w:szCs w:val="16"/>
        </w:rPr>
      </w:pPr>
    </w:p>
    <w:p w:rsidR="005B69CA" w:rsidRPr="005B69CA" w:rsidRDefault="005B69CA" w:rsidP="005B69CA">
      <w:pPr>
        <w:jc w:val="both"/>
        <w:rPr>
          <w:sz w:val="16"/>
          <w:szCs w:val="16"/>
        </w:rPr>
      </w:pPr>
    </w:p>
    <w:p w:rsidR="00E07A96" w:rsidRDefault="00C2666B" w:rsidP="005B69CA">
      <w:pPr>
        <w:jc w:val="center"/>
        <w:rPr>
          <w:b/>
          <w:sz w:val="16"/>
          <w:szCs w:val="16"/>
          <w:u w:val="single"/>
        </w:rPr>
      </w:pPr>
      <w:r w:rsidRPr="00C2666B">
        <w:rPr>
          <w:b/>
          <w:sz w:val="16"/>
          <w:szCs w:val="16"/>
          <w:u w:val="single"/>
        </w:rPr>
        <w:lastRenderedPageBreak/>
        <w:t>REGIONES PAROTÍDEA Y TEMPORAL, FOSA INFRATEMPORAL Y ARTICULACIÓN TEMPOROMANDÍBULAR</w:t>
      </w:r>
    </w:p>
    <w:p w:rsidR="00C2666B" w:rsidRDefault="00C2666B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región </w:t>
      </w:r>
      <w:proofErr w:type="spellStart"/>
      <w:r>
        <w:rPr>
          <w:sz w:val="16"/>
          <w:szCs w:val="16"/>
        </w:rPr>
        <w:t>parotídea</w:t>
      </w:r>
      <w:proofErr w:type="spellEnd"/>
      <w:r>
        <w:rPr>
          <w:sz w:val="16"/>
          <w:szCs w:val="16"/>
        </w:rPr>
        <w:t xml:space="preserve"> es la parte </w:t>
      </w:r>
      <w:proofErr w:type="spellStart"/>
      <w:r>
        <w:rPr>
          <w:sz w:val="16"/>
          <w:szCs w:val="16"/>
        </w:rPr>
        <w:t>posterolateral</w:t>
      </w:r>
      <w:proofErr w:type="spellEnd"/>
      <w:r>
        <w:rPr>
          <w:sz w:val="16"/>
          <w:szCs w:val="16"/>
        </w:rPr>
        <w:t xml:space="preserve"> de la región facial, limitada por:</w:t>
      </w:r>
    </w:p>
    <w:p w:rsidR="00C2666B" w:rsidRDefault="00C2666B" w:rsidP="005B69CA">
      <w:pPr>
        <w:pStyle w:val="Prrafodelista"/>
        <w:numPr>
          <w:ilvl w:val="0"/>
          <w:numId w:val="12"/>
        </w:numPr>
        <w:jc w:val="both"/>
        <w:rPr>
          <w:sz w:val="16"/>
          <w:szCs w:val="16"/>
        </w:rPr>
      </w:pPr>
      <w:r>
        <w:rPr>
          <w:sz w:val="16"/>
          <w:szCs w:val="16"/>
        </w:rPr>
        <w:t>El arco cigomático superiormente.</w:t>
      </w:r>
    </w:p>
    <w:p w:rsidR="00C2666B" w:rsidRDefault="00C2666B" w:rsidP="005B69CA">
      <w:pPr>
        <w:pStyle w:val="Prrafodelista"/>
        <w:numPr>
          <w:ilvl w:val="0"/>
          <w:numId w:val="12"/>
        </w:numPr>
        <w:jc w:val="both"/>
        <w:rPr>
          <w:sz w:val="16"/>
          <w:szCs w:val="16"/>
        </w:rPr>
      </w:pPr>
      <w:r>
        <w:rPr>
          <w:sz w:val="16"/>
          <w:szCs w:val="16"/>
        </w:rPr>
        <w:t>El oído externo y el borde inferior anterior del esternocleidomastoideo posteriormente.</w:t>
      </w:r>
    </w:p>
    <w:p w:rsidR="00C2666B" w:rsidRDefault="00C2666B" w:rsidP="005B69CA">
      <w:pPr>
        <w:pStyle w:val="Prrafodelista"/>
        <w:numPr>
          <w:ilvl w:val="0"/>
          <w:numId w:val="12"/>
        </w:numPr>
        <w:jc w:val="both"/>
        <w:rPr>
          <w:sz w:val="16"/>
          <w:szCs w:val="16"/>
        </w:rPr>
      </w:pPr>
      <w:r>
        <w:rPr>
          <w:sz w:val="16"/>
          <w:szCs w:val="16"/>
        </w:rPr>
        <w:t>La rama de la mandíbula medialmente.</w:t>
      </w:r>
    </w:p>
    <w:p w:rsidR="00C2666B" w:rsidRDefault="00C2666B" w:rsidP="005B69CA">
      <w:pPr>
        <w:pStyle w:val="Prrafodelista"/>
        <w:numPr>
          <w:ilvl w:val="0"/>
          <w:numId w:val="12"/>
        </w:numPr>
        <w:jc w:val="both"/>
        <w:rPr>
          <w:sz w:val="16"/>
          <w:szCs w:val="16"/>
        </w:rPr>
      </w:pPr>
      <w:r>
        <w:rPr>
          <w:sz w:val="16"/>
          <w:szCs w:val="16"/>
        </w:rPr>
        <w:t>El borde anterior del músculo masetero anteriormente.</w:t>
      </w:r>
    </w:p>
    <w:p w:rsidR="00C2666B" w:rsidRDefault="00C2666B" w:rsidP="005B69CA">
      <w:pPr>
        <w:pStyle w:val="Prrafodelista"/>
        <w:numPr>
          <w:ilvl w:val="0"/>
          <w:numId w:val="12"/>
        </w:numPr>
        <w:jc w:val="both"/>
        <w:rPr>
          <w:sz w:val="16"/>
          <w:szCs w:val="16"/>
        </w:rPr>
      </w:pPr>
      <w:r>
        <w:rPr>
          <w:sz w:val="16"/>
          <w:szCs w:val="16"/>
        </w:rPr>
        <w:t>El ángulo y el borde inferior de la mandíbula inferiormente.</w:t>
      </w:r>
    </w:p>
    <w:p w:rsidR="00C2666B" w:rsidRDefault="00C2666B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región </w:t>
      </w:r>
      <w:proofErr w:type="spellStart"/>
      <w:r>
        <w:rPr>
          <w:sz w:val="16"/>
          <w:szCs w:val="16"/>
        </w:rPr>
        <w:t>parotídea</w:t>
      </w:r>
      <w:proofErr w:type="spellEnd"/>
      <w:r>
        <w:rPr>
          <w:sz w:val="16"/>
          <w:szCs w:val="16"/>
        </w:rPr>
        <w:t xml:space="preserve"> comprende la glándula parótida y su </w:t>
      </w:r>
      <w:proofErr w:type="spellStart"/>
      <w:r>
        <w:rPr>
          <w:sz w:val="16"/>
          <w:szCs w:val="16"/>
        </w:rPr>
        <w:t>conducto</w:t>
      </w:r>
      <w:proofErr w:type="spellEnd"/>
      <w:r>
        <w:rPr>
          <w:sz w:val="16"/>
          <w:szCs w:val="16"/>
        </w:rPr>
        <w:t xml:space="preserve">, el plexo </w:t>
      </w:r>
      <w:proofErr w:type="spellStart"/>
      <w:r>
        <w:rPr>
          <w:sz w:val="16"/>
          <w:szCs w:val="16"/>
        </w:rPr>
        <w:t>parotídeo</w:t>
      </w:r>
      <w:proofErr w:type="spellEnd"/>
      <w:r>
        <w:rPr>
          <w:sz w:val="16"/>
          <w:szCs w:val="16"/>
        </w:rPr>
        <w:t xml:space="preserve"> del nervio facial (NC VII), la vena </w:t>
      </w:r>
      <w:proofErr w:type="spellStart"/>
      <w:r>
        <w:rPr>
          <w:sz w:val="16"/>
          <w:szCs w:val="16"/>
        </w:rPr>
        <w:t>retromandíbular</w:t>
      </w:r>
      <w:proofErr w:type="spellEnd"/>
      <w:r>
        <w:rPr>
          <w:sz w:val="16"/>
          <w:szCs w:val="16"/>
        </w:rPr>
        <w:t>, la arteria carótida externa y el músculo masetero.</w:t>
      </w:r>
    </w:p>
    <w:p w:rsidR="00C2666B" w:rsidRDefault="00C2666B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GLÁNDULA PARÓTIDA: Es la mayor de las tres glándulas salivares pares.</w:t>
      </w:r>
    </w:p>
    <w:p w:rsidR="00830322" w:rsidRDefault="00830322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glándula </w:t>
      </w:r>
      <w:proofErr w:type="spellStart"/>
      <w:r>
        <w:rPr>
          <w:sz w:val="16"/>
          <w:szCs w:val="16"/>
        </w:rPr>
        <w:t>submandibular</w:t>
      </w:r>
      <w:proofErr w:type="spellEnd"/>
      <w:r>
        <w:rPr>
          <w:sz w:val="16"/>
          <w:szCs w:val="16"/>
        </w:rPr>
        <w:t xml:space="preserve"> se encuentra principalmente durante la disección del triángulo </w:t>
      </w:r>
      <w:proofErr w:type="spellStart"/>
      <w:r>
        <w:rPr>
          <w:sz w:val="16"/>
          <w:szCs w:val="16"/>
        </w:rPr>
        <w:t>submandibular</w:t>
      </w:r>
      <w:proofErr w:type="spellEnd"/>
      <w:r>
        <w:rPr>
          <w:sz w:val="16"/>
          <w:szCs w:val="16"/>
        </w:rPr>
        <w:t xml:space="preserve"> del cuello, y las glándulas sublinguales al disecar el suelo de la boca.</w:t>
      </w:r>
    </w:p>
    <w:p w:rsidR="00830322" w:rsidRDefault="00830322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glándula parótida está rodeada por una cápsula </w:t>
      </w:r>
      <w:proofErr w:type="spellStart"/>
      <w:r>
        <w:rPr>
          <w:sz w:val="16"/>
          <w:szCs w:val="16"/>
        </w:rPr>
        <w:t>fascial</w:t>
      </w:r>
      <w:proofErr w:type="spellEnd"/>
      <w:r>
        <w:rPr>
          <w:sz w:val="16"/>
          <w:szCs w:val="16"/>
        </w:rPr>
        <w:t xml:space="preserve"> fuerte y resistente, la </w:t>
      </w:r>
      <w:proofErr w:type="spellStart"/>
      <w:r>
        <w:rPr>
          <w:b/>
          <w:sz w:val="16"/>
          <w:szCs w:val="16"/>
        </w:rPr>
        <w:t>fascia</w:t>
      </w:r>
      <w:proofErr w:type="spellEnd"/>
      <w:r>
        <w:rPr>
          <w:b/>
          <w:sz w:val="16"/>
          <w:szCs w:val="16"/>
        </w:rPr>
        <w:t xml:space="preserve"> (vaina o cápsula) </w:t>
      </w:r>
      <w:proofErr w:type="spellStart"/>
      <w:r>
        <w:rPr>
          <w:b/>
          <w:sz w:val="16"/>
          <w:szCs w:val="16"/>
        </w:rPr>
        <w:t>parotídea</w:t>
      </w:r>
      <w:proofErr w:type="spellEnd"/>
      <w:r>
        <w:rPr>
          <w:b/>
          <w:sz w:val="16"/>
          <w:szCs w:val="16"/>
        </w:rPr>
        <w:t xml:space="preserve">, </w:t>
      </w:r>
      <w:r>
        <w:rPr>
          <w:sz w:val="16"/>
          <w:szCs w:val="16"/>
        </w:rPr>
        <w:t xml:space="preserve">que deriva de la lámina superficial, de la </w:t>
      </w:r>
      <w:proofErr w:type="spellStart"/>
      <w:r>
        <w:rPr>
          <w:sz w:val="16"/>
          <w:szCs w:val="16"/>
        </w:rPr>
        <w:t>fascia</w:t>
      </w:r>
      <w:proofErr w:type="spellEnd"/>
      <w:r>
        <w:rPr>
          <w:sz w:val="16"/>
          <w:szCs w:val="16"/>
        </w:rPr>
        <w:t xml:space="preserve"> cervical profunda.</w:t>
      </w:r>
    </w:p>
    <w:p w:rsidR="00830322" w:rsidRDefault="00830322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glándula tiene una forma triangular porque el área que ocupa, el </w:t>
      </w:r>
      <w:r>
        <w:rPr>
          <w:b/>
          <w:sz w:val="16"/>
          <w:szCs w:val="16"/>
        </w:rPr>
        <w:t xml:space="preserve">lecho </w:t>
      </w:r>
      <w:proofErr w:type="spellStart"/>
      <w:r>
        <w:rPr>
          <w:b/>
          <w:sz w:val="16"/>
          <w:szCs w:val="16"/>
        </w:rPr>
        <w:t>parotídeo</w:t>
      </w:r>
      <w:proofErr w:type="spellEnd"/>
      <w:r>
        <w:rPr>
          <w:sz w:val="16"/>
          <w:szCs w:val="16"/>
        </w:rPr>
        <w:t xml:space="preserve">, es un </w:t>
      </w:r>
      <w:proofErr w:type="spellStart"/>
      <w:r>
        <w:rPr>
          <w:sz w:val="16"/>
          <w:szCs w:val="16"/>
        </w:rPr>
        <w:t>anteroinferior</w:t>
      </w:r>
      <w:proofErr w:type="spellEnd"/>
      <w:r>
        <w:rPr>
          <w:sz w:val="16"/>
          <w:szCs w:val="16"/>
        </w:rPr>
        <w:t xml:space="preserve"> al conducto auditivo externo, donde forma una cuña entre la rama de la mandíbula y la apófisis mastoides.</w:t>
      </w:r>
    </w:p>
    <w:p w:rsidR="00830322" w:rsidRDefault="00830322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 xml:space="preserve">conducto </w:t>
      </w:r>
      <w:proofErr w:type="spellStart"/>
      <w:r>
        <w:rPr>
          <w:b/>
          <w:sz w:val="16"/>
          <w:szCs w:val="16"/>
        </w:rPr>
        <w:t>parotídeo</w:t>
      </w:r>
      <w:proofErr w:type="spellEnd"/>
      <w:r>
        <w:rPr>
          <w:sz w:val="16"/>
          <w:szCs w:val="16"/>
        </w:rPr>
        <w:t xml:space="preserve"> discurre horizontalmente desde el borde anterior de la glándula. Al llegar al borde anterior del masetero, el conducto gira medialmente, atraviesa el buccinador y penetra en la cavidad bucal por un pequeño orificio, frente al 2 molar maxilar.</w:t>
      </w:r>
    </w:p>
    <w:p w:rsidR="00830322" w:rsidRDefault="00830322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Inmersos en el parénquima de la glándula parótida, desde la superficie a la profundidad, se hallan el plexo </w:t>
      </w:r>
      <w:proofErr w:type="spellStart"/>
      <w:r>
        <w:rPr>
          <w:sz w:val="16"/>
          <w:szCs w:val="16"/>
        </w:rPr>
        <w:t>parotídeo</w:t>
      </w:r>
      <w:proofErr w:type="spellEnd"/>
      <w:r>
        <w:rPr>
          <w:sz w:val="16"/>
          <w:szCs w:val="16"/>
        </w:rPr>
        <w:t xml:space="preserve"> del nervio facial VII y sus ramos la vena </w:t>
      </w:r>
      <w:proofErr w:type="spellStart"/>
      <w:r>
        <w:rPr>
          <w:sz w:val="16"/>
          <w:szCs w:val="16"/>
        </w:rPr>
        <w:t>retromandibular</w:t>
      </w:r>
      <w:proofErr w:type="spellEnd"/>
      <w:r>
        <w:rPr>
          <w:sz w:val="16"/>
          <w:szCs w:val="16"/>
        </w:rPr>
        <w:t xml:space="preserve"> y la arteria carótida externa.</w:t>
      </w:r>
    </w:p>
    <w:p w:rsidR="00830322" w:rsidRDefault="00830322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INERVACIÓN DE LA GLÁNDULA PARÓTIDA Y ESTRUCTURAS RELACIONADAS: El nervio </w:t>
      </w:r>
      <w:proofErr w:type="spellStart"/>
      <w:r>
        <w:rPr>
          <w:sz w:val="16"/>
          <w:szCs w:val="16"/>
        </w:rPr>
        <w:t>auriculotemporal</w:t>
      </w:r>
      <w:proofErr w:type="spellEnd"/>
      <w:r>
        <w:rPr>
          <w:sz w:val="16"/>
          <w:szCs w:val="16"/>
        </w:rPr>
        <w:t>, un ramo del NCV se halla estrechamente relacionado con la glándula parótida  y discurre superiormente a ella, junto a los vasos temporales superficiales.</w:t>
      </w:r>
    </w:p>
    <w:p w:rsidR="00830322" w:rsidRDefault="00830322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nervio </w:t>
      </w:r>
      <w:proofErr w:type="spellStart"/>
      <w:r>
        <w:rPr>
          <w:sz w:val="16"/>
          <w:szCs w:val="16"/>
        </w:rPr>
        <w:t>auriculotemporal</w:t>
      </w:r>
      <w:proofErr w:type="spellEnd"/>
      <w:r>
        <w:rPr>
          <w:sz w:val="16"/>
          <w:szCs w:val="16"/>
        </w:rPr>
        <w:t xml:space="preserve"> y el </w:t>
      </w:r>
      <w:r>
        <w:rPr>
          <w:b/>
          <w:sz w:val="16"/>
          <w:szCs w:val="16"/>
        </w:rPr>
        <w:t>nervio auricular mayor,</w:t>
      </w:r>
      <w:r>
        <w:rPr>
          <w:sz w:val="16"/>
          <w:szCs w:val="16"/>
        </w:rPr>
        <w:t xml:space="preserve"> un ramo del plexo cervical, que está compuesto por fibras de los nervios espinales C2 Y C3, inervan la </w:t>
      </w:r>
      <w:proofErr w:type="spellStart"/>
      <w:r>
        <w:rPr>
          <w:sz w:val="16"/>
          <w:szCs w:val="16"/>
        </w:rPr>
        <w:t>fascia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parotídea</w:t>
      </w:r>
      <w:proofErr w:type="spellEnd"/>
      <w:r>
        <w:rPr>
          <w:sz w:val="16"/>
          <w:szCs w:val="16"/>
        </w:rPr>
        <w:t xml:space="preserve"> y la piel subyacente.</w:t>
      </w:r>
    </w:p>
    <w:p w:rsidR="00830322" w:rsidRDefault="00830322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componente parasimpático del </w:t>
      </w:r>
      <w:proofErr w:type="spellStart"/>
      <w:r>
        <w:rPr>
          <w:b/>
          <w:sz w:val="16"/>
          <w:szCs w:val="16"/>
        </w:rPr>
        <w:t>nervioglosofaríngeo</w:t>
      </w:r>
      <w:proofErr w:type="spellEnd"/>
      <w:r>
        <w:rPr>
          <w:sz w:val="16"/>
          <w:szCs w:val="16"/>
        </w:rPr>
        <w:t xml:space="preserve"> (NC IX) aporta fibras secretoras </w:t>
      </w:r>
      <w:proofErr w:type="spellStart"/>
      <w:r>
        <w:rPr>
          <w:sz w:val="16"/>
          <w:szCs w:val="16"/>
        </w:rPr>
        <w:t>presináticas</w:t>
      </w:r>
      <w:proofErr w:type="spellEnd"/>
      <w:r>
        <w:rPr>
          <w:sz w:val="16"/>
          <w:szCs w:val="16"/>
        </w:rPr>
        <w:t xml:space="preserve"> al </w:t>
      </w:r>
      <w:r>
        <w:rPr>
          <w:b/>
          <w:sz w:val="16"/>
          <w:szCs w:val="16"/>
        </w:rPr>
        <w:t>ganglio óptico.</w:t>
      </w:r>
    </w:p>
    <w:p w:rsidR="00FE630F" w:rsidRDefault="00FE630F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Las fibras simpáticas derivan de los ganglios cervicales a través del </w:t>
      </w:r>
      <w:r>
        <w:rPr>
          <w:b/>
          <w:sz w:val="16"/>
          <w:szCs w:val="16"/>
        </w:rPr>
        <w:t xml:space="preserve">plexo nervioso </w:t>
      </w:r>
      <w:proofErr w:type="spellStart"/>
      <w:r>
        <w:rPr>
          <w:b/>
          <w:sz w:val="16"/>
          <w:szCs w:val="16"/>
        </w:rPr>
        <w:t>carotídeo</w:t>
      </w:r>
      <w:proofErr w:type="spellEnd"/>
      <w:r>
        <w:rPr>
          <w:b/>
          <w:sz w:val="16"/>
          <w:szCs w:val="16"/>
        </w:rPr>
        <w:t xml:space="preserve"> externo,</w:t>
      </w:r>
      <w:r>
        <w:rPr>
          <w:sz w:val="16"/>
          <w:szCs w:val="16"/>
        </w:rPr>
        <w:t xml:space="preserve"> sobre la arteria carótida externa.</w:t>
      </w:r>
    </w:p>
    <w:p w:rsidR="00FE630F" w:rsidRDefault="00FE630F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REGION TEMPORAL: Es la zona de la cabeza que incluye el área lateral del cuero cabelludo y los tejidos blandos profundos que cubren la fosa temporal del cráneo, superiormente al arco cigomático.</w:t>
      </w:r>
    </w:p>
    <w:p w:rsidR="00FE630F" w:rsidRDefault="00FE630F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La fosa temporal, ocupada principalmente por la porción superior del músculo temporal, está limitada:</w:t>
      </w:r>
    </w:p>
    <w:p w:rsidR="00FE630F" w:rsidRDefault="00FE630F" w:rsidP="005B69CA">
      <w:pPr>
        <w:pStyle w:val="Prrafodelista"/>
        <w:numPr>
          <w:ilvl w:val="0"/>
          <w:numId w:val="13"/>
        </w:numPr>
        <w:jc w:val="both"/>
        <w:rPr>
          <w:sz w:val="16"/>
          <w:szCs w:val="16"/>
        </w:rPr>
      </w:pPr>
      <w:r>
        <w:rPr>
          <w:sz w:val="16"/>
          <w:szCs w:val="16"/>
        </w:rPr>
        <w:t>Posterior y superiormente, por las líneas temporales.</w:t>
      </w:r>
    </w:p>
    <w:p w:rsidR="00FE630F" w:rsidRDefault="00FE630F" w:rsidP="005B69CA">
      <w:pPr>
        <w:pStyle w:val="Prrafodelista"/>
        <w:numPr>
          <w:ilvl w:val="0"/>
          <w:numId w:val="13"/>
        </w:numPr>
        <w:jc w:val="both"/>
        <w:rPr>
          <w:sz w:val="16"/>
          <w:szCs w:val="16"/>
        </w:rPr>
      </w:pPr>
      <w:r>
        <w:rPr>
          <w:sz w:val="16"/>
          <w:szCs w:val="16"/>
        </w:rPr>
        <w:t>Anteriormente por los huesos frontal y cigomático</w:t>
      </w:r>
    </w:p>
    <w:p w:rsidR="00FE630F" w:rsidRDefault="00FE630F" w:rsidP="005B69CA">
      <w:pPr>
        <w:pStyle w:val="Prrafodelista"/>
        <w:numPr>
          <w:ilvl w:val="0"/>
          <w:numId w:val="13"/>
        </w:numPr>
        <w:jc w:val="both"/>
        <w:rPr>
          <w:sz w:val="16"/>
          <w:szCs w:val="16"/>
        </w:rPr>
      </w:pPr>
      <w:r>
        <w:rPr>
          <w:sz w:val="16"/>
          <w:szCs w:val="16"/>
        </w:rPr>
        <w:t>Lateralmente, por el arco cigomático</w:t>
      </w:r>
    </w:p>
    <w:p w:rsidR="00FE630F" w:rsidRDefault="00FE630F" w:rsidP="005B69CA">
      <w:pPr>
        <w:pStyle w:val="Prrafodelista"/>
        <w:numPr>
          <w:ilvl w:val="0"/>
          <w:numId w:val="13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Inferiormente, por la cresta </w:t>
      </w:r>
      <w:proofErr w:type="spellStart"/>
      <w:r>
        <w:rPr>
          <w:sz w:val="16"/>
          <w:szCs w:val="16"/>
        </w:rPr>
        <w:t>infratemporal</w:t>
      </w:r>
      <w:proofErr w:type="spellEnd"/>
      <w:r>
        <w:rPr>
          <w:sz w:val="16"/>
          <w:szCs w:val="16"/>
        </w:rPr>
        <w:t>.</w:t>
      </w:r>
    </w:p>
    <w:p w:rsidR="00FE630F" w:rsidRDefault="00FE630F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suelo de la fosa temporal está constituido por partes de los 4 huesos que forman el </w:t>
      </w:r>
      <w:proofErr w:type="spellStart"/>
      <w:r>
        <w:rPr>
          <w:sz w:val="16"/>
          <w:szCs w:val="16"/>
        </w:rPr>
        <w:t>pterión</w:t>
      </w:r>
      <w:proofErr w:type="spellEnd"/>
      <w:r>
        <w:rPr>
          <w:sz w:val="16"/>
          <w:szCs w:val="16"/>
        </w:rPr>
        <w:t xml:space="preserve">: frontal, parietal, </w:t>
      </w:r>
      <w:proofErr w:type="spellStart"/>
      <w:r>
        <w:rPr>
          <w:sz w:val="16"/>
          <w:szCs w:val="16"/>
        </w:rPr>
        <w:t>tempora</w:t>
      </w:r>
      <w:proofErr w:type="spellEnd"/>
      <w:r>
        <w:rPr>
          <w:sz w:val="16"/>
          <w:szCs w:val="16"/>
        </w:rPr>
        <w:t xml:space="preserve"> y </w:t>
      </w:r>
      <w:proofErr w:type="spellStart"/>
      <w:r>
        <w:rPr>
          <w:sz w:val="16"/>
          <w:szCs w:val="16"/>
        </w:rPr>
        <w:t>ala</w:t>
      </w:r>
      <w:proofErr w:type="spellEnd"/>
      <w:r>
        <w:rPr>
          <w:sz w:val="16"/>
          <w:szCs w:val="16"/>
        </w:rPr>
        <w:t xml:space="preserve"> mayor del esfenoides.</w:t>
      </w:r>
    </w:p>
    <w:p w:rsidR="00FE630F" w:rsidRDefault="00FE630F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músculo temporal, en forma de abanico, se origina en el suelo óseo y la </w:t>
      </w:r>
      <w:proofErr w:type="spellStart"/>
      <w:r>
        <w:rPr>
          <w:b/>
          <w:sz w:val="16"/>
          <w:szCs w:val="16"/>
        </w:rPr>
        <w:t>fascia</w:t>
      </w:r>
      <w:proofErr w:type="spellEnd"/>
      <w:r>
        <w:rPr>
          <w:b/>
          <w:sz w:val="16"/>
          <w:szCs w:val="16"/>
        </w:rPr>
        <w:t xml:space="preserve"> temporal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suprayacente</w:t>
      </w:r>
      <w:proofErr w:type="spellEnd"/>
      <w:r>
        <w:rPr>
          <w:sz w:val="16"/>
          <w:szCs w:val="16"/>
        </w:rPr>
        <w:t xml:space="preserve"> que constituye el techo de la temporal.</w:t>
      </w:r>
    </w:p>
    <w:p w:rsidR="00FE630F" w:rsidRDefault="00FE630F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Inferiormente ,</w:t>
      </w:r>
      <w:proofErr w:type="gramEnd"/>
      <w:r>
        <w:rPr>
          <w:sz w:val="16"/>
          <w:szCs w:val="16"/>
        </w:rPr>
        <w:t xml:space="preserve"> las </w:t>
      </w:r>
      <w:proofErr w:type="spellStart"/>
      <w:r>
        <w:rPr>
          <w:sz w:val="16"/>
          <w:szCs w:val="16"/>
        </w:rPr>
        <w:t>fascia</w:t>
      </w:r>
      <w:proofErr w:type="spellEnd"/>
      <w:r>
        <w:rPr>
          <w:sz w:val="16"/>
          <w:szCs w:val="16"/>
        </w:rPr>
        <w:t xml:space="preserve"> se desdobla en dos capas, que se insertan en las caras lateral y medial del arco cigomático.</w:t>
      </w:r>
    </w:p>
    <w:p w:rsidR="00FE630F" w:rsidRDefault="00FE630F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FOSA INFRATEMPORAL: Es un espacio de forma irregular situado profunda e inferiormente al arco cigomático, profundamente a la rama de la mandíbula y posteriormente al maxilar. Los límites de la fosa </w:t>
      </w:r>
      <w:proofErr w:type="spellStart"/>
      <w:r>
        <w:rPr>
          <w:sz w:val="16"/>
          <w:szCs w:val="16"/>
        </w:rPr>
        <w:t>infratemporal</w:t>
      </w:r>
      <w:proofErr w:type="spellEnd"/>
      <w:r>
        <w:rPr>
          <w:sz w:val="16"/>
          <w:szCs w:val="16"/>
        </w:rPr>
        <w:t xml:space="preserve"> son:</w:t>
      </w:r>
    </w:p>
    <w:p w:rsidR="00FE630F" w:rsidRDefault="00FE630F" w:rsidP="005B69CA">
      <w:pPr>
        <w:pStyle w:val="Prrafodelista"/>
        <w:numPr>
          <w:ilvl w:val="0"/>
          <w:numId w:val="15"/>
        </w:numPr>
        <w:jc w:val="both"/>
        <w:rPr>
          <w:sz w:val="16"/>
          <w:szCs w:val="16"/>
        </w:rPr>
      </w:pPr>
      <w:r>
        <w:rPr>
          <w:sz w:val="16"/>
          <w:szCs w:val="16"/>
        </w:rPr>
        <w:t>Lateralmente, la rama de la mandíbula</w:t>
      </w:r>
    </w:p>
    <w:p w:rsidR="00FE630F" w:rsidRDefault="00FE630F" w:rsidP="005B69CA">
      <w:pPr>
        <w:pStyle w:val="Prrafodelista"/>
        <w:numPr>
          <w:ilvl w:val="0"/>
          <w:numId w:val="1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Medialmente, la lámina lateral de la apófisis </w:t>
      </w:r>
      <w:proofErr w:type="spellStart"/>
      <w:r>
        <w:rPr>
          <w:sz w:val="16"/>
          <w:szCs w:val="16"/>
        </w:rPr>
        <w:t>pterigoide</w:t>
      </w:r>
      <w:proofErr w:type="spellEnd"/>
    </w:p>
    <w:p w:rsidR="00FE630F" w:rsidRDefault="00FE630F" w:rsidP="005B69CA">
      <w:pPr>
        <w:pStyle w:val="Prrafodelista"/>
        <w:numPr>
          <w:ilvl w:val="0"/>
          <w:numId w:val="15"/>
        </w:numPr>
        <w:jc w:val="both"/>
        <w:rPr>
          <w:sz w:val="16"/>
          <w:szCs w:val="16"/>
        </w:rPr>
      </w:pPr>
      <w:r>
        <w:rPr>
          <w:sz w:val="16"/>
          <w:szCs w:val="16"/>
        </w:rPr>
        <w:t>Anteriormente, la cara posterior del maxilar.</w:t>
      </w:r>
    </w:p>
    <w:p w:rsidR="00FE630F" w:rsidRDefault="00FE630F" w:rsidP="005B69CA">
      <w:pPr>
        <w:pStyle w:val="Prrafodelista"/>
        <w:numPr>
          <w:ilvl w:val="0"/>
          <w:numId w:val="15"/>
        </w:numPr>
        <w:jc w:val="both"/>
        <w:rPr>
          <w:sz w:val="16"/>
          <w:szCs w:val="16"/>
        </w:rPr>
      </w:pPr>
      <w:r>
        <w:rPr>
          <w:sz w:val="16"/>
          <w:szCs w:val="16"/>
        </w:rPr>
        <w:t>Posteriormente, la placa timpánica y las apófisis mastoides y estiloides del hueso temporal.</w:t>
      </w:r>
    </w:p>
    <w:p w:rsidR="00FE630F" w:rsidRDefault="00FE630F" w:rsidP="005B69CA">
      <w:pPr>
        <w:pStyle w:val="Prrafodelista"/>
        <w:numPr>
          <w:ilvl w:val="0"/>
          <w:numId w:val="15"/>
        </w:numPr>
        <w:jc w:val="both"/>
        <w:rPr>
          <w:sz w:val="16"/>
          <w:szCs w:val="16"/>
        </w:rPr>
      </w:pPr>
      <w:r>
        <w:rPr>
          <w:sz w:val="16"/>
          <w:szCs w:val="16"/>
        </w:rPr>
        <w:t>Superiormente, la car</w:t>
      </w:r>
      <w:r w:rsidR="005F7851">
        <w:rPr>
          <w:sz w:val="16"/>
          <w:szCs w:val="16"/>
        </w:rPr>
        <w:t>a inferior (</w:t>
      </w:r>
      <w:proofErr w:type="spellStart"/>
      <w:r w:rsidR="005F7851">
        <w:rPr>
          <w:sz w:val="16"/>
          <w:szCs w:val="16"/>
        </w:rPr>
        <w:t>infratemporal</w:t>
      </w:r>
      <w:proofErr w:type="spellEnd"/>
      <w:r w:rsidR="005F7851">
        <w:rPr>
          <w:sz w:val="16"/>
          <w:szCs w:val="16"/>
        </w:rPr>
        <w:t>) del ala mayor del esfenoides.</w:t>
      </w:r>
    </w:p>
    <w:p w:rsidR="005F7851" w:rsidRDefault="005F7851" w:rsidP="005B69CA">
      <w:pPr>
        <w:pStyle w:val="Prrafodelista"/>
        <w:numPr>
          <w:ilvl w:val="0"/>
          <w:numId w:val="15"/>
        </w:numPr>
        <w:jc w:val="both"/>
        <w:rPr>
          <w:sz w:val="16"/>
          <w:szCs w:val="16"/>
        </w:rPr>
      </w:pPr>
      <w:r>
        <w:rPr>
          <w:sz w:val="16"/>
          <w:szCs w:val="16"/>
        </w:rPr>
        <w:t>Inferiormente, el punto de inserción del músculo pterigoideo medial en la mandíbula, cerca de su ángulo.</w:t>
      </w:r>
    </w:p>
    <w:p w:rsidR="005F7851" w:rsidRDefault="005F7851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fosa </w:t>
      </w:r>
      <w:proofErr w:type="spellStart"/>
      <w:r>
        <w:rPr>
          <w:sz w:val="16"/>
          <w:szCs w:val="16"/>
        </w:rPr>
        <w:t>infratemporal</w:t>
      </w:r>
      <w:proofErr w:type="spellEnd"/>
      <w:r>
        <w:rPr>
          <w:sz w:val="16"/>
          <w:szCs w:val="16"/>
        </w:rPr>
        <w:t xml:space="preserve"> contiene</w:t>
      </w:r>
    </w:p>
    <w:p w:rsidR="005F7851" w:rsidRDefault="005F7851" w:rsidP="005B69CA">
      <w:pPr>
        <w:pStyle w:val="Prrafodelista"/>
        <w:numPr>
          <w:ilvl w:val="0"/>
          <w:numId w:val="17"/>
        </w:numPr>
        <w:jc w:val="both"/>
        <w:rPr>
          <w:sz w:val="16"/>
          <w:szCs w:val="16"/>
        </w:rPr>
      </w:pPr>
      <w:r>
        <w:rPr>
          <w:sz w:val="16"/>
          <w:szCs w:val="16"/>
        </w:rPr>
        <w:t>La parte inferior del músculo temporal</w:t>
      </w:r>
    </w:p>
    <w:p w:rsidR="005F7851" w:rsidRDefault="005F7851" w:rsidP="005B69CA">
      <w:pPr>
        <w:pStyle w:val="Prrafodelista"/>
        <w:numPr>
          <w:ilvl w:val="0"/>
          <w:numId w:val="17"/>
        </w:numPr>
        <w:jc w:val="both"/>
        <w:rPr>
          <w:sz w:val="16"/>
          <w:szCs w:val="16"/>
        </w:rPr>
      </w:pPr>
      <w:r>
        <w:rPr>
          <w:sz w:val="16"/>
          <w:szCs w:val="16"/>
        </w:rPr>
        <w:t>Los músculos pterigoideos lateral y medial</w:t>
      </w:r>
    </w:p>
    <w:p w:rsidR="005F7851" w:rsidRDefault="005F7851" w:rsidP="005B69CA">
      <w:pPr>
        <w:pStyle w:val="Prrafodelista"/>
        <w:numPr>
          <w:ilvl w:val="0"/>
          <w:numId w:val="17"/>
        </w:numPr>
        <w:jc w:val="both"/>
        <w:rPr>
          <w:sz w:val="16"/>
          <w:szCs w:val="16"/>
        </w:rPr>
      </w:pPr>
      <w:r>
        <w:rPr>
          <w:sz w:val="16"/>
          <w:szCs w:val="16"/>
        </w:rPr>
        <w:t>La arteria maxilar.</w:t>
      </w:r>
    </w:p>
    <w:p w:rsidR="005F7851" w:rsidRDefault="005F7851" w:rsidP="005B69CA">
      <w:pPr>
        <w:pStyle w:val="Prrafodelista"/>
        <w:numPr>
          <w:ilvl w:val="0"/>
          <w:numId w:val="17"/>
        </w:numPr>
        <w:jc w:val="both"/>
        <w:rPr>
          <w:sz w:val="16"/>
          <w:szCs w:val="16"/>
        </w:rPr>
      </w:pPr>
      <w:r>
        <w:rPr>
          <w:sz w:val="16"/>
          <w:szCs w:val="16"/>
        </w:rPr>
        <w:t>El plexo venoso pterigoideo</w:t>
      </w:r>
    </w:p>
    <w:p w:rsidR="005F7851" w:rsidRDefault="005F7851" w:rsidP="005B69CA">
      <w:pPr>
        <w:pStyle w:val="Prrafodelista"/>
        <w:numPr>
          <w:ilvl w:val="0"/>
          <w:numId w:val="17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Los nervios </w:t>
      </w:r>
      <w:proofErr w:type="spellStart"/>
      <w:r>
        <w:rPr>
          <w:sz w:val="16"/>
          <w:szCs w:val="16"/>
        </w:rPr>
        <w:t>mandíbular</w:t>
      </w:r>
      <w:proofErr w:type="spellEnd"/>
      <w:r>
        <w:rPr>
          <w:sz w:val="16"/>
          <w:szCs w:val="16"/>
        </w:rPr>
        <w:t>, alveolar inferior, lingual, bucal y cuerda del tímpano.</w:t>
      </w:r>
    </w:p>
    <w:p w:rsidR="005F7851" w:rsidRDefault="005F7851" w:rsidP="005B69CA">
      <w:pPr>
        <w:pStyle w:val="Prrafodelista"/>
        <w:numPr>
          <w:ilvl w:val="0"/>
          <w:numId w:val="17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ganglio </w:t>
      </w:r>
      <w:proofErr w:type="spellStart"/>
      <w:r>
        <w:rPr>
          <w:sz w:val="16"/>
          <w:szCs w:val="16"/>
        </w:rPr>
        <w:t>ótico</w:t>
      </w:r>
      <w:proofErr w:type="spellEnd"/>
      <w:r>
        <w:rPr>
          <w:sz w:val="16"/>
          <w:szCs w:val="16"/>
        </w:rPr>
        <w:t>.</w:t>
      </w:r>
    </w:p>
    <w:p w:rsidR="005F7851" w:rsidRDefault="005F7851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ARTICULACIÓN TEMPOROMANDIBULAR. Es una articulación sinovial de tipo </w:t>
      </w:r>
      <w:proofErr w:type="spellStart"/>
      <w:r>
        <w:rPr>
          <w:sz w:val="16"/>
          <w:szCs w:val="16"/>
        </w:rPr>
        <w:t>glínglimo</w:t>
      </w:r>
      <w:proofErr w:type="spellEnd"/>
      <w:r>
        <w:rPr>
          <w:sz w:val="16"/>
          <w:szCs w:val="16"/>
        </w:rPr>
        <w:t xml:space="preserve"> modificada, que permite los movimientos de deslizamiento (traslación) y un pequeño grado de rotación (giro) además de los movimientos de flexión (elevación) y extensión (descenso) que son típicos de los </w:t>
      </w:r>
      <w:proofErr w:type="spellStart"/>
      <w:r>
        <w:rPr>
          <w:sz w:val="16"/>
          <w:szCs w:val="16"/>
        </w:rPr>
        <w:t>gínglimos</w:t>
      </w:r>
      <w:proofErr w:type="spellEnd"/>
      <w:r>
        <w:rPr>
          <w:sz w:val="16"/>
          <w:szCs w:val="16"/>
        </w:rPr>
        <w:t>.</w:t>
      </w:r>
    </w:p>
    <w:p w:rsidR="00807B37" w:rsidRDefault="00807B37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Las superficies articulares óseas que intervienen son la fosa mandibular y el tubérculo articular del hueso temporal superiormente, y la cabeza de la </w:t>
      </w:r>
      <w:proofErr w:type="spellStart"/>
      <w:r>
        <w:rPr>
          <w:sz w:val="16"/>
          <w:szCs w:val="16"/>
        </w:rPr>
        <w:t>mandibula</w:t>
      </w:r>
      <w:proofErr w:type="spellEnd"/>
      <w:r>
        <w:rPr>
          <w:sz w:val="16"/>
          <w:szCs w:val="16"/>
        </w:rPr>
        <w:t xml:space="preserve"> inferiormente.</w:t>
      </w:r>
    </w:p>
    <w:p w:rsidR="00303C06" w:rsidRDefault="00807B37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membrana fibrosa laxa de la cápsula </w:t>
      </w:r>
      <w:proofErr w:type="spellStart"/>
      <w:r>
        <w:rPr>
          <w:sz w:val="16"/>
          <w:szCs w:val="16"/>
        </w:rPr>
        <w:t>articular</w:t>
      </w:r>
      <w:r w:rsidR="00BE70E4">
        <w:rPr>
          <w:sz w:val="16"/>
          <w:szCs w:val="16"/>
        </w:rPr>
        <w:t>.</w:t>
      </w:r>
      <w:r w:rsidRPr="00BE70E4">
        <w:rPr>
          <w:sz w:val="16"/>
          <w:szCs w:val="16"/>
        </w:rPr>
        <w:t>Se</w:t>
      </w:r>
      <w:proofErr w:type="spellEnd"/>
      <w:r w:rsidRPr="00BE70E4">
        <w:rPr>
          <w:sz w:val="16"/>
          <w:szCs w:val="16"/>
        </w:rPr>
        <w:t xml:space="preserve"> une a los bordes del cartílago articular sobre el hueso temporal y en torno al cuello de la </w:t>
      </w:r>
      <w:proofErr w:type="spellStart"/>
      <w:r w:rsidRPr="00BE70E4">
        <w:rPr>
          <w:sz w:val="16"/>
          <w:szCs w:val="16"/>
        </w:rPr>
        <w:t>mandibula</w:t>
      </w:r>
      <w:proofErr w:type="spellEnd"/>
      <w:r w:rsidRPr="00BE70E4">
        <w:rPr>
          <w:sz w:val="16"/>
          <w:szCs w:val="16"/>
        </w:rPr>
        <w:t>.</w:t>
      </w:r>
    </w:p>
    <w:p w:rsidR="00BE70E4" w:rsidRDefault="00BE70E4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Las dos superficies articulares óseas se hallan completamente separadas por un fibrocartílago interpuesto, el </w:t>
      </w:r>
      <w:r>
        <w:rPr>
          <w:b/>
          <w:sz w:val="16"/>
          <w:szCs w:val="16"/>
        </w:rPr>
        <w:t>disco articular,</w:t>
      </w:r>
      <w:r>
        <w:rPr>
          <w:sz w:val="16"/>
          <w:szCs w:val="16"/>
        </w:rPr>
        <w:t xml:space="preserve"> unido en su periferia a la cara interna de la cápsula fibrosa.</w:t>
      </w:r>
    </w:p>
    <w:p w:rsidR="00BE70E4" w:rsidRPr="00BE70E4" w:rsidRDefault="00BE70E4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Ellos crea dos compartimientos o </w:t>
      </w:r>
      <w:r>
        <w:rPr>
          <w:b/>
          <w:sz w:val="16"/>
          <w:szCs w:val="16"/>
        </w:rPr>
        <w:t>cavidades, articulares, superior e inferior, separadas y revestidas por las membranas sinoviales superior e inferior.</w:t>
      </w:r>
    </w:p>
    <w:p w:rsidR="00BE70E4" w:rsidRDefault="00CC2867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Una parte más gruesa de la </w:t>
      </w:r>
      <w:proofErr w:type="spellStart"/>
      <w:r>
        <w:rPr>
          <w:sz w:val="16"/>
          <w:szCs w:val="16"/>
        </w:rPr>
        <w:t>cápsulaa</w:t>
      </w:r>
      <w:proofErr w:type="spellEnd"/>
      <w:r>
        <w:rPr>
          <w:sz w:val="16"/>
          <w:szCs w:val="16"/>
        </w:rPr>
        <w:t xml:space="preserve"> forma el </w:t>
      </w:r>
      <w:r>
        <w:rPr>
          <w:b/>
          <w:sz w:val="16"/>
          <w:szCs w:val="16"/>
        </w:rPr>
        <w:t>ligamento lateral</w:t>
      </w:r>
      <w:r>
        <w:rPr>
          <w:sz w:val="16"/>
          <w:szCs w:val="16"/>
        </w:rPr>
        <w:t xml:space="preserve"> intrínseco de la </w:t>
      </w:r>
      <w:r>
        <w:rPr>
          <w:b/>
          <w:sz w:val="16"/>
          <w:szCs w:val="16"/>
        </w:rPr>
        <w:t xml:space="preserve">articulación </w:t>
      </w:r>
      <w:proofErr w:type="spellStart"/>
      <w:r>
        <w:rPr>
          <w:b/>
          <w:sz w:val="16"/>
          <w:szCs w:val="16"/>
        </w:rPr>
        <w:t>temporomandíbular</w:t>
      </w:r>
      <w:proofErr w:type="spellEnd"/>
      <w:r>
        <w:rPr>
          <w:sz w:val="16"/>
          <w:szCs w:val="16"/>
        </w:rPr>
        <w:t xml:space="preserve"> que fortalece la articulación lateralmente, y junto con el </w:t>
      </w:r>
      <w:r>
        <w:rPr>
          <w:b/>
          <w:sz w:val="16"/>
          <w:szCs w:val="16"/>
        </w:rPr>
        <w:t xml:space="preserve">tubérculo </w:t>
      </w:r>
      <w:proofErr w:type="spellStart"/>
      <w:r>
        <w:rPr>
          <w:b/>
          <w:sz w:val="16"/>
          <w:szCs w:val="16"/>
        </w:rPr>
        <w:t>posglenoideo</w:t>
      </w:r>
      <w:proofErr w:type="spellEnd"/>
      <w:r>
        <w:rPr>
          <w:sz w:val="16"/>
          <w:szCs w:val="16"/>
        </w:rPr>
        <w:t xml:space="preserve"> actúan para evitar la luxación posterior de la articulación.</w:t>
      </w:r>
    </w:p>
    <w:p w:rsidR="00CC2867" w:rsidRDefault="00CC2867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 xml:space="preserve">ligamento </w:t>
      </w:r>
      <w:proofErr w:type="spellStart"/>
      <w:r>
        <w:rPr>
          <w:b/>
          <w:sz w:val="16"/>
          <w:szCs w:val="16"/>
        </w:rPr>
        <w:t>estilomandibular</w:t>
      </w:r>
      <w:proofErr w:type="spellEnd"/>
      <w:r>
        <w:rPr>
          <w:b/>
          <w:sz w:val="16"/>
          <w:szCs w:val="16"/>
        </w:rPr>
        <w:t>,</w:t>
      </w:r>
      <w:r>
        <w:rPr>
          <w:sz w:val="16"/>
          <w:szCs w:val="16"/>
        </w:rPr>
        <w:t xml:space="preserve"> en realidad un engrosamiento de la cápsula fibrosa de la glándula parótida, discurre desde la apófisis estiloides el ángulo de la mandíbula, sin contribuir significativamente a la fortaleza de la articulación.</w:t>
      </w:r>
    </w:p>
    <w:p w:rsidR="00CC2867" w:rsidRDefault="00CC2867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 xml:space="preserve">ligamento </w:t>
      </w:r>
      <w:proofErr w:type="spellStart"/>
      <w:r>
        <w:rPr>
          <w:b/>
          <w:sz w:val="16"/>
          <w:szCs w:val="16"/>
        </w:rPr>
        <w:t>esfenomandibular</w:t>
      </w:r>
      <w:proofErr w:type="spellEnd"/>
      <w:r>
        <w:rPr>
          <w:sz w:val="16"/>
          <w:szCs w:val="16"/>
        </w:rPr>
        <w:t xml:space="preserve"> discurre desde la espina del esfenoides hasta la </w:t>
      </w:r>
      <w:proofErr w:type="spellStart"/>
      <w:r>
        <w:rPr>
          <w:sz w:val="16"/>
          <w:szCs w:val="16"/>
        </w:rPr>
        <w:t>lingula</w:t>
      </w:r>
      <w:proofErr w:type="spellEnd"/>
      <w:r>
        <w:rPr>
          <w:sz w:val="16"/>
          <w:szCs w:val="16"/>
        </w:rPr>
        <w:t xml:space="preserve"> de la mandíbula.</w:t>
      </w:r>
    </w:p>
    <w:p w:rsidR="004B256D" w:rsidRDefault="004B256D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NERVIOS DE LA MASTICACIÓN: Los movimientos de la articulación </w:t>
      </w:r>
      <w:proofErr w:type="spellStart"/>
      <w:r>
        <w:rPr>
          <w:sz w:val="16"/>
          <w:szCs w:val="16"/>
        </w:rPr>
        <w:t>temporomandibular</w:t>
      </w:r>
      <w:proofErr w:type="spellEnd"/>
      <w:r>
        <w:rPr>
          <w:sz w:val="16"/>
          <w:szCs w:val="16"/>
        </w:rPr>
        <w:t xml:space="preserve"> se deben principalmente a los </w:t>
      </w:r>
      <w:proofErr w:type="spellStart"/>
      <w:r>
        <w:rPr>
          <w:b/>
          <w:sz w:val="16"/>
          <w:szCs w:val="16"/>
        </w:rPr>
        <w:t>musculos</w:t>
      </w:r>
      <w:proofErr w:type="spellEnd"/>
      <w:r>
        <w:rPr>
          <w:b/>
          <w:sz w:val="16"/>
          <w:szCs w:val="16"/>
        </w:rPr>
        <w:t xml:space="preserve"> de la masticación</w:t>
      </w:r>
      <w:r>
        <w:rPr>
          <w:sz w:val="16"/>
          <w:szCs w:val="16"/>
        </w:rPr>
        <w:t xml:space="preserve">. Estos cuatro </w:t>
      </w:r>
      <w:proofErr w:type="spellStart"/>
      <w:r>
        <w:rPr>
          <w:sz w:val="16"/>
          <w:szCs w:val="16"/>
        </w:rPr>
        <w:t>musculos</w:t>
      </w:r>
      <w:proofErr w:type="spellEnd"/>
      <w:r>
        <w:rPr>
          <w:sz w:val="16"/>
          <w:szCs w:val="16"/>
        </w:rPr>
        <w:t xml:space="preserve"> (</w:t>
      </w:r>
      <w:r>
        <w:rPr>
          <w:b/>
          <w:sz w:val="16"/>
          <w:szCs w:val="16"/>
        </w:rPr>
        <w:t>temporal, masetero y pterigoides medial y lateral</w:t>
      </w:r>
      <w:r>
        <w:rPr>
          <w:sz w:val="16"/>
          <w:szCs w:val="16"/>
        </w:rPr>
        <w:t>) se desarrollan a partir del mesodermo del primer arco faríngeo embrionario; por consiguiente, todos ellos reciben inervación por parte del nervio de dicho arco, el nervio mandibular.</w:t>
      </w:r>
    </w:p>
    <w:p w:rsidR="004B256D" w:rsidRDefault="004B256D" w:rsidP="005B69CA">
      <w:pPr>
        <w:pStyle w:val="Prrafodelista"/>
        <w:numPr>
          <w:ilvl w:val="0"/>
          <w:numId w:val="9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Los </w:t>
      </w:r>
      <w:proofErr w:type="spellStart"/>
      <w:r>
        <w:rPr>
          <w:sz w:val="16"/>
          <w:szCs w:val="16"/>
        </w:rPr>
        <w:t>musculos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suprahioideos</w:t>
      </w:r>
      <w:proofErr w:type="spellEnd"/>
      <w:r>
        <w:rPr>
          <w:sz w:val="16"/>
          <w:szCs w:val="16"/>
        </w:rPr>
        <w:t xml:space="preserve"> e </w:t>
      </w:r>
      <w:proofErr w:type="spellStart"/>
      <w:r>
        <w:rPr>
          <w:sz w:val="16"/>
          <w:szCs w:val="16"/>
        </w:rPr>
        <w:t>infrahioideos</w:t>
      </w:r>
      <w:proofErr w:type="spellEnd"/>
      <w:r>
        <w:rPr>
          <w:sz w:val="16"/>
          <w:szCs w:val="16"/>
        </w:rPr>
        <w:t xml:space="preserve"> son músculos semejantes a cintas a ambos lados del cuello y sus acciones principales son elevar y descender el hueso hioides y la laringe respectivamente.</w:t>
      </w:r>
    </w:p>
    <w:p w:rsidR="004B256D" w:rsidRDefault="004B256D" w:rsidP="005B69CA">
      <w:pPr>
        <w:jc w:val="both"/>
        <w:rPr>
          <w:sz w:val="16"/>
          <w:szCs w:val="16"/>
        </w:rPr>
      </w:pPr>
      <w:r>
        <w:rPr>
          <w:sz w:val="16"/>
          <w:szCs w:val="16"/>
        </w:rPr>
        <w:t>VASCULARIZACIÓN E INERVACIÓN DE LA FOSA INFRATEMPORAL: Es la mayor de las dos ramas terminales de la arteria carótida externa. Se origina posteriormente al cuello de la mandíbula y se divide en tres porciones, según su relación con el músculo pterigoideo lateral.</w:t>
      </w:r>
    </w:p>
    <w:p w:rsidR="004B256D" w:rsidRDefault="004B256D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>plexo venoso pterigoideo</w:t>
      </w:r>
      <w:r>
        <w:rPr>
          <w:sz w:val="16"/>
          <w:szCs w:val="16"/>
        </w:rPr>
        <w:t xml:space="preserve"> se localiza en parte entre los músculos temporal y pterigoideos. Es equivalente venoso de la mayor parte de la arteria maxilar, es decir, la mayoría de las venas que acompañan a las ramas de la arteria maxilar drenan el plexo.</w:t>
      </w:r>
    </w:p>
    <w:p w:rsidR="004B256D" w:rsidRDefault="004B256D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El</w:t>
      </w:r>
      <w:r>
        <w:rPr>
          <w:b/>
          <w:sz w:val="16"/>
          <w:szCs w:val="16"/>
        </w:rPr>
        <w:t xml:space="preserve"> nervio mandibular </w:t>
      </w:r>
      <w:r>
        <w:rPr>
          <w:sz w:val="16"/>
          <w:szCs w:val="16"/>
        </w:rPr>
        <w:t xml:space="preserve">surge del ganglio del trigémino en la fosa craneal media. Inmediatamente después recibe la raíz motora del nervio trigémino y desciende a través del agujero oval hasta la fosa </w:t>
      </w:r>
      <w:proofErr w:type="spellStart"/>
      <w:r>
        <w:rPr>
          <w:sz w:val="16"/>
          <w:szCs w:val="16"/>
        </w:rPr>
        <w:t>infratemporal</w:t>
      </w:r>
      <w:proofErr w:type="spellEnd"/>
      <w:r>
        <w:rPr>
          <w:sz w:val="16"/>
          <w:szCs w:val="16"/>
        </w:rPr>
        <w:t>.</w:t>
      </w:r>
    </w:p>
    <w:p w:rsidR="005A4FA3" w:rsidRDefault="005A4FA3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 xml:space="preserve">nervio </w:t>
      </w:r>
      <w:proofErr w:type="spellStart"/>
      <w:r>
        <w:rPr>
          <w:b/>
          <w:sz w:val="16"/>
          <w:szCs w:val="16"/>
        </w:rPr>
        <w:t>auriculotemporal</w:t>
      </w:r>
      <w:proofErr w:type="spellEnd"/>
      <w:r w:rsidR="00C95F89">
        <w:rPr>
          <w:sz w:val="16"/>
          <w:szCs w:val="16"/>
        </w:rPr>
        <w:t xml:space="preserve"> rodea la arteria meníngea media y se divide en numerosos ramos, de los cuales el mayor discurre posteriormente, medial al cuello de la </w:t>
      </w:r>
      <w:proofErr w:type="spellStart"/>
      <w:r w:rsidR="00C95F89">
        <w:rPr>
          <w:sz w:val="16"/>
          <w:szCs w:val="16"/>
        </w:rPr>
        <w:t>mandibula</w:t>
      </w:r>
      <w:proofErr w:type="spellEnd"/>
      <w:r w:rsidR="00C95F89">
        <w:rPr>
          <w:sz w:val="16"/>
          <w:szCs w:val="16"/>
        </w:rPr>
        <w:t>, y aporta fibras sensitivas a la oreja y la región temporal.</w:t>
      </w:r>
    </w:p>
    <w:p w:rsidR="00C95F89" w:rsidRDefault="00C95F89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>nervio alveolar inferior</w:t>
      </w:r>
      <w:r>
        <w:rPr>
          <w:sz w:val="16"/>
          <w:szCs w:val="16"/>
        </w:rPr>
        <w:t xml:space="preserve"> penetra en el agujero mandibular, corre por el conducto mandibular y forma el plexo dental inferior, que envía ramos a todos los dientes mandibulares del lado correspondiente.</w:t>
      </w:r>
    </w:p>
    <w:p w:rsidR="00C95F89" w:rsidRDefault="00C95F89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 xml:space="preserve">nervio lingual </w:t>
      </w:r>
      <w:r>
        <w:rPr>
          <w:sz w:val="16"/>
          <w:szCs w:val="16"/>
        </w:rPr>
        <w:t xml:space="preserve">está </w:t>
      </w:r>
      <w:proofErr w:type="spellStart"/>
      <w:r>
        <w:rPr>
          <w:sz w:val="16"/>
          <w:szCs w:val="16"/>
        </w:rPr>
        <w:t>stiuado</w:t>
      </w:r>
      <w:proofErr w:type="spellEnd"/>
      <w:r>
        <w:rPr>
          <w:sz w:val="16"/>
          <w:szCs w:val="16"/>
        </w:rPr>
        <w:t xml:space="preserve"> anteriormente al nervio alveolar inferior. Es sensitivo para los dos tercios anteriores de la lengua, el suelo de la boca y las encías linguales. Penetra en la boca entre el músculo pterigoideo medial y la rama de la </w:t>
      </w:r>
      <w:proofErr w:type="spellStart"/>
      <w:r>
        <w:rPr>
          <w:sz w:val="16"/>
          <w:szCs w:val="16"/>
        </w:rPr>
        <w:t>mandibula</w:t>
      </w:r>
      <w:proofErr w:type="spellEnd"/>
      <w:r>
        <w:rPr>
          <w:sz w:val="16"/>
          <w:szCs w:val="16"/>
        </w:rPr>
        <w:t xml:space="preserve">, y pasa anteriormente por debajo </w:t>
      </w:r>
      <w:proofErr w:type="gramStart"/>
      <w:r>
        <w:rPr>
          <w:sz w:val="16"/>
          <w:szCs w:val="16"/>
        </w:rPr>
        <w:t>de la muchos bucal</w:t>
      </w:r>
      <w:proofErr w:type="gramEnd"/>
      <w:r>
        <w:rPr>
          <w:sz w:val="16"/>
          <w:szCs w:val="16"/>
        </w:rPr>
        <w:t xml:space="preserve">, inmediatamente </w:t>
      </w:r>
      <w:proofErr w:type="spellStart"/>
      <w:r>
        <w:rPr>
          <w:sz w:val="16"/>
          <w:szCs w:val="16"/>
        </w:rPr>
        <w:t>infeior</w:t>
      </w:r>
      <w:proofErr w:type="spellEnd"/>
      <w:r>
        <w:rPr>
          <w:sz w:val="16"/>
          <w:szCs w:val="16"/>
        </w:rPr>
        <w:t xml:space="preserve"> al 3 diente molar.</w:t>
      </w:r>
    </w:p>
    <w:p w:rsidR="00C95F89" w:rsidRDefault="00C95F89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La </w:t>
      </w:r>
      <w:r>
        <w:rPr>
          <w:b/>
          <w:sz w:val="16"/>
          <w:szCs w:val="16"/>
        </w:rPr>
        <w:t>cuerda del tímpano,</w:t>
      </w:r>
      <w:r w:rsidR="00717176">
        <w:rPr>
          <w:sz w:val="16"/>
          <w:szCs w:val="16"/>
        </w:rPr>
        <w:t xml:space="preserve"> ramo del NC VII, lleva fibras gustativas desde los dos tercios anteriores de la lengua y se une al nervio lingual en la fosa </w:t>
      </w:r>
      <w:proofErr w:type="spellStart"/>
      <w:r w:rsidR="00717176">
        <w:rPr>
          <w:sz w:val="16"/>
          <w:szCs w:val="16"/>
        </w:rPr>
        <w:t>infratemporal</w:t>
      </w:r>
      <w:proofErr w:type="spellEnd"/>
      <w:r w:rsidR="00717176">
        <w:rPr>
          <w:sz w:val="16"/>
          <w:szCs w:val="16"/>
        </w:rPr>
        <w:t>.</w:t>
      </w:r>
    </w:p>
    <w:p w:rsidR="00717176" w:rsidRPr="004B256D" w:rsidRDefault="00717176" w:rsidP="005B69CA">
      <w:pPr>
        <w:pStyle w:val="Prrafodelista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El </w:t>
      </w:r>
      <w:r>
        <w:rPr>
          <w:b/>
          <w:sz w:val="16"/>
          <w:szCs w:val="16"/>
        </w:rPr>
        <w:t xml:space="preserve">ganglio </w:t>
      </w:r>
      <w:proofErr w:type="spellStart"/>
      <w:r>
        <w:rPr>
          <w:b/>
          <w:sz w:val="16"/>
          <w:szCs w:val="16"/>
        </w:rPr>
        <w:t>ótico</w:t>
      </w:r>
      <w:proofErr w:type="spellEnd"/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 xml:space="preserve">se localiza en la fosa </w:t>
      </w:r>
      <w:proofErr w:type="spellStart"/>
      <w:r>
        <w:rPr>
          <w:sz w:val="16"/>
          <w:szCs w:val="16"/>
        </w:rPr>
        <w:t>infratemporal</w:t>
      </w:r>
      <w:proofErr w:type="spellEnd"/>
      <w:r>
        <w:rPr>
          <w:sz w:val="16"/>
          <w:szCs w:val="16"/>
        </w:rPr>
        <w:t xml:space="preserve"> inmediatamente inferior al agujero oval, medial NCV y posterior al músculo pterigoideo medial.</w:t>
      </w:r>
    </w:p>
    <w:p w:rsidR="00807B37" w:rsidRPr="00807B37" w:rsidRDefault="00807B37" w:rsidP="005B69CA">
      <w:pPr>
        <w:jc w:val="both"/>
        <w:rPr>
          <w:sz w:val="16"/>
          <w:szCs w:val="16"/>
        </w:rPr>
      </w:pPr>
    </w:p>
    <w:sectPr w:rsidR="00807B37" w:rsidRPr="00807B37" w:rsidSect="00243C0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0AC3"/>
    <w:multiLevelType w:val="hybridMultilevel"/>
    <w:tmpl w:val="09787DE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06DD7"/>
    <w:multiLevelType w:val="hybridMultilevel"/>
    <w:tmpl w:val="38068EAE"/>
    <w:lvl w:ilvl="0" w:tplc="100A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">
    <w:nsid w:val="22FE2C83"/>
    <w:multiLevelType w:val="hybridMultilevel"/>
    <w:tmpl w:val="C54A5E2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339E2"/>
    <w:multiLevelType w:val="hybridMultilevel"/>
    <w:tmpl w:val="8B48D6B0"/>
    <w:lvl w:ilvl="0" w:tplc="100A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2AF41DEF"/>
    <w:multiLevelType w:val="hybridMultilevel"/>
    <w:tmpl w:val="DF58F394"/>
    <w:lvl w:ilvl="0" w:tplc="C0D89AC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2346BA"/>
    <w:multiLevelType w:val="hybridMultilevel"/>
    <w:tmpl w:val="27DC7D5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E82065"/>
    <w:multiLevelType w:val="hybridMultilevel"/>
    <w:tmpl w:val="EB5A6350"/>
    <w:lvl w:ilvl="0" w:tplc="100A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57EA673C"/>
    <w:multiLevelType w:val="hybridMultilevel"/>
    <w:tmpl w:val="67AA3BE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B6F15"/>
    <w:multiLevelType w:val="hybridMultilevel"/>
    <w:tmpl w:val="9DFA02A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535D2E"/>
    <w:multiLevelType w:val="hybridMultilevel"/>
    <w:tmpl w:val="F784318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6314BB"/>
    <w:multiLevelType w:val="hybridMultilevel"/>
    <w:tmpl w:val="1C60F89E"/>
    <w:lvl w:ilvl="0" w:tplc="100A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>
    <w:nsid w:val="64060D6F"/>
    <w:multiLevelType w:val="hybridMultilevel"/>
    <w:tmpl w:val="65C49BA4"/>
    <w:lvl w:ilvl="0" w:tplc="FB6C1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1E126E"/>
    <w:multiLevelType w:val="hybridMultilevel"/>
    <w:tmpl w:val="6F581006"/>
    <w:lvl w:ilvl="0" w:tplc="100A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3">
    <w:nsid w:val="6F932D0D"/>
    <w:multiLevelType w:val="hybridMultilevel"/>
    <w:tmpl w:val="F43423B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46563A"/>
    <w:multiLevelType w:val="hybridMultilevel"/>
    <w:tmpl w:val="5696482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5051F4"/>
    <w:multiLevelType w:val="hybridMultilevel"/>
    <w:tmpl w:val="782E178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101B5"/>
    <w:multiLevelType w:val="hybridMultilevel"/>
    <w:tmpl w:val="4C747E08"/>
    <w:lvl w:ilvl="0" w:tplc="100A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14"/>
  </w:num>
  <w:num w:numId="5">
    <w:abstractNumId w:val="0"/>
  </w:num>
  <w:num w:numId="6">
    <w:abstractNumId w:val="8"/>
  </w:num>
  <w:num w:numId="7">
    <w:abstractNumId w:val="2"/>
  </w:num>
  <w:num w:numId="8">
    <w:abstractNumId w:val="15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2"/>
  </w:num>
  <w:num w:numId="15">
    <w:abstractNumId w:val="1"/>
  </w:num>
  <w:num w:numId="16">
    <w:abstractNumId w:val="16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E30F7"/>
    <w:rsid w:val="00133F1B"/>
    <w:rsid w:val="001D411B"/>
    <w:rsid w:val="001E4B5E"/>
    <w:rsid w:val="001E7F35"/>
    <w:rsid w:val="00243C07"/>
    <w:rsid w:val="00303C06"/>
    <w:rsid w:val="00330814"/>
    <w:rsid w:val="003B44E9"/>
    <w:rsid w:val="00423D91"/>
    <w:rsid w:val="004B256D"/>
    <w:rsid w:val="004F798C"/>
    <w:rsid w:val="005A4FA3"/>
    <w:rsid w:val="005B69CA"/>
    <w:rsid w:val="005E30F7"/>
    <w:rsid w:val="005F7851"/>
    <w:rsid w:val="00717176"/>
    <w:rsid w:val="00723912"/>
    <w:rsid w:val="007260F7"/>
    <w:rsid w:val="0073187E"/>
    <w:rsid w:val="007804AE"/>
    <w:rsid w:val="007F0BBF"/>
    <w:rsid w:val="00807B37"/>
    <w:rsid w:val="00830322"/>
    <w:rsid w:val="00891ADE"/>
    <w:rsid w:val="00A709F5"/>
    <w:rsid w:val="00AC1B4B"/>
    <w:rsid w:val="00BE70E4"/>
    <w:rsid w:val="00C2666B"/>
    <w:rsid w:val="00C95F89"/>
    <w:rsid w:val="00CC2867"/>
    <w:rsid w:val="00CE1AB3"/>
    <w:rsid w:val="00D06BFE"/>
    <w:rsid w:val="00D119E9"/>
    <w:rsid w:val="00E07A96"/>
    <w:rsid w:val="00FE6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B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3C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239DB-782D-4283-B4E8-73AE4B78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3736</Words>
  <Characters>20553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Moreno</dc:creator>
  <cp:lastModifiedBy>Victor Moreno</cp:lastModifiedBy>
  <cp:revision>21</cp:revision>
  <dcterms:created xsi:type="dcterms:W3CDTF">2013-02-03T03:28:00Z</dcterms:created>
  <dcterms:modified xsi:type="dcterms:W3CDTF">2013-02-03T07:11:00Z</dcterms:modified>
</cp:coreProperties>
</file>